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1A" w:rsidRDefault="00B9621A" w:rsidP="00B9621A">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Using </w:t>
      </w:r>
      <w:proofErr w:type="spellStart"/>
      <w:r>
        <w:rPr>
          <w:rFonts w:ascii="Arial" w:eastAsia="Times New Roman" w:hAnsi="Arial" w:cs="Arial"/>
          <w:b/>
          <w:bCs/>
          <w:color w:val="000000"/>
          <w:sz w:val="20"/>
          <w:szCs w:val="20"/>
          <w:lang w:eastAsia="en-GB"/>
        </w:rPr>
        <w:t>LGfL</w:t>
      </w:r>
      <w:proofErr w:type="spellEnd"/>
      <w:r>
        <w:rPr>
          <w:rFonts w:ascii="Arial" w:eastAsia="Times New Roman" w:hAnsi="Arial" w:cs="Arial"/>
          <w:b/>
          <w:bCs/>
          <w:color w:val="000000"/>
          <w:sz w:val="20"/>
          <w:szCs w:val="20"/>
          <w:lang w:eastAsia="en-GB"/>
        </w:rPr>
        <w:t xml:space="preserve"> to Support Reluctant W</w:t>
      </w:r>
      <w:r w:rsidRPr="00B9621A">
        <w:rPr>
          <w:rFonts w:ascii="Arial" w:eastAsia="Times New Roman" w:hAnsi="Arial" w:cs="Arial"/>
          <w:b/>
          <w:bCs/>
          <w:color w:val="000000"/>
          <w:sz w:val="20"/>
          <w:szCs w:val="20"/>
          <w:lang w:eastAsia="en-GB"/>
        </w:rPr>
        <w:t>riters</w:t>
      </w:r>
    </w:p>
    <w:p w:rsidR="00B9621A" w:rsidRDefault="00B9621A" w:rsidP="00B9621A">
      <w:pPr>
        <w:spacing w:after="0" w:line="240" w:lineRule="auto"/>
        <w:rPr>
          <w:rFonts w:ascii="Arial" w:eastAsia="Times New Roman" w:hAnsi="Arial" w:cs="Arial"/>
          <w:b/>
          <w:bCs/>
          <w:color w:val="000000"/>
          <w:sz w:val="20"/>
          <w:szCs w:val="20"/>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Carol Allen, John Galloway and Jo Dilworth</w:t>
      </w:r>
    </w:p>
    <w:p w:rsidR="00B9621A" w:rsidRPr="00B9621A" w:rsidRDefault="00B9621A" w:rsidP="00B9621A">
      <w:pPr>
        <w:spacing w:after="0" w:line="240" w:lineRule="auto"/>
        <w:ind w:left="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Introduction:</w:t>
      </w:r>
    </w:p>
    <w:p w:rsidR="00B9621A" w:rsidRPr="00B9621A" w:rsidRDefault="00B9621A" w:rsidP="00B9621A">
      <w:pPr>
        <w:spacing w:after="0" w:line="240" w:lineRule="auto"/>
        <w:ind w:left="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Writing is a fundamental activity in every school. It is one of the 4 key components of communication and literacy along with:</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numPr>
          <w:ilvl w:val="0"/>
          <w:numId w:val="1"/>
        </w:numPr>
        <w:spacing w:after="0" w:line="240" w:lineRule="auto"/>
        <w:textAlignment w:val="baseline"/>
        <w:rPr>
          <w:rFonts w:ascii="Arial" w:eastAsia="Times New Roman" w:hAnsi="Arial" w:cs="Arial"/>
          <w:color w:val="000000"/>
          <w:sz w:val="20"/>
          <w:szCs w:val="20"/>
          <w:lang w:eastAsia="en-GB"/>
        </w:rPr>
      </w:pPr>
      <w:r w:rsidRPr="00B9621A">
        <w:rPr>
          <w:rFonts w:ascii="Arial" w:eastAsia="Times New Roman" w:hAnsi="Arial" w:cs="Arial"/>
          <w:color w:val="000000"/>
          <w:sz w:val="20"/>
          <w:szCs w:val="20"/>
          <w:lang w:eastAsia="en-GB"/>
        </w:rPr>
        <w:t>Speaking</w:t>
      </w:r>
    </w:p>
    <w:p w:rsidR="00B9621A" w:rsidRPr="00B9621A" w:rsidRDefault="00B9621A" w:rsidP="00B9621A">
      <w:pPr>
        <w:numPr>
          <w:ilvl w:val="0"/>
          <w:numId w:val="1"/>
        </w:numPr>
        <w:spacing w:after="0" w:line="240" w:lineRule="auto"/>
        <w:textAlignment w:val="baseline"/>
        <w:rPr>
          <w:rFonts w:ascii="Arial" w:eastAsia="Times New Roman" w:hAnsi="Arial" w:cs="Arial"/>
          <w:color w:val="000000"/>
          <w:sz w:val="20"/>
          <w:szCs w:val="20"/>
          <w:lang w:eastAsia="en-GB"/>
        </w:rPr>
      </w:pPr>
      <w:r w:rsidRPr="00B9621A">
        <w:rPr>
          <w:rFonts w:ascii="Arial" w:eastAsia="Times New Roman" w:hAnsi="Arial" w:cs="Arial"/>
          <w:color w:val="000000"/>
          <w:sz w:val="20"/>
          <w:szCs w:val="20"/>
          <w:lang w:eastAsia="en-GB"/>
        </w:rPr>
        <w:t>Listening</w:t>
      </w:r>
    </w:p>
    <w:p w:rsidR="00B9621A" w:rsidRPr="00B9621A" w:rsidRDefault="00B9621A" w:rsidP="00B9621A">
      <w:pPr>
        <w:numPr>
          <w:ilvl w:val="0"/>
          <w:numId w:val="1"/>
        </w:numPr>
        <w:spacing w:after="0" w:line="240" w:lineRule="auto"/>
        <w:textAlignment w:val="baseline"/>
        <w:rPr>
          <w:rFonts w:ascii="Arial" w:eastAsia="Times New Roman" w:hAnsi="Arial" w:cs="Arial"/>
          <w:color w:val="000000"/>
          <w:sz w:val="20"/>
          <w:szCs w:val="20"/>
          <w:lang w:eastAsia="en-GB"/>
        </w:rPr>
      </w:pPr>
      <w:r w:rsidRPr="00B9621A">
        <w:rPr>
          <w:rFonts w:ascii="Arial" w:eastAsia="Times New Roman" w:hAnsi="Arial" w:cs="Arial"/>
          <w:color w:val="000000"/>
          <w:sz w:val="20"/>
          <w:szCs w:val="20"/>
          <w:lang w:eastAsia="en-GB"/>
        </w:rPr>
        <w:t>Reading</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Some children find writing more enjoyable and engaging than others. As teachers, our job is to involve all pupils in this process and to support the development of their own individual abilities.</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There are a wide variety of reasons why children might be reluctant writers. For example:</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numPr>
          <w:ilvl w:val="0"/>
          <w:numId w:val="2"/>
        </w:numPr>
        <w:spacing w:after="0" w:line="240" w:lineRule="auto"/>
        <w:textAlignment w:val="baseline"/>
        <w:rPr>
          <w:rFonts w:ascii="Arial" w:eastAsia="Times New Roman" w:hAnsi="Arial" w:cs="Arial"/>
          <w:color w:val="000000"/>
          <w:sz w:val="20"/>
          <w:szCs w:val="20"/>
          <w:lang w:eastAsia="en-GB"/>
        </w:rPr>
      </w:pPr>
      <w:r w:rsidRPr="00B9621A">
        <w:rPr>
          <w:rFonts w:ascii="Arial" w:eastAsia="Times New Roman" w:hAnsi="Arial" w:cs="Arial"/>
          <w:color w:val="000000"/>
          <w:sz w:val="20"/>
          <w:szCs w:val="20"/>
          <w:lang w:eastAsia="en-GB"/>
        </w:rPr>
        <w:t>Those with physical impairments who find the activity itself challenging.</w:t>
      </w:r>
    </w:p>
    <w:p w:rsidR="00B9621A" w:rsidRPr="00B9621A" w:rsidRDefault="00B9621A" w:rsidP="00B9621A">
      <w:pPr>
        <w:numPr>
          <w:ilvl w:val="0"/>
          <w:numId w:val="2"/>
        </w:numPr>
        <w:spacing w:after="0" w:line="240" w:lineRule="auto"/>
        <w:textAlignment w:val="baseline"/>
        <w:rPr>
          <w:rFonts w:ascii="Arial" w:eastAsia="Times New Roman" w:hAnsi="Arial" w:cs="Arial"/>
          <w:color w:val="000000"/>
          <w:sz w:val="20"/>
          <w:szCs w:val="20"/>
          <w:lang w:eastAsia="en-GB"/>
        </w:rPr>
      </w:pPr>
      <w:r w:rsidRPr="00B9621A">
        <w:rPr>
          <w:rFonts w:ascii="Arial" w:eastAsia="Times New Roman" w:hAnsi="Arial" w:cs="Arial"/>
          <w:color w:val="000000"/>
          <w:sz w:val="20"/>
          <w:szCs w:val="20"/>
          <w:lang w:eastAsia="en-GB"/>
        </w:rPr>
        <w:t xml:space="preserve">Those with a range of learning difficulties who may find fundamental aspects, such as imagination, or word-finding, hard to achieve. </w:t>
      </w:r>
    </w:p>
    <w:p w:rsidR="00B9621A" w:rsidRPr="00B9621A" w:rsidRDefault="00B9621A" w:rsidP="00B9621A">
      <w:pPr>
        <w:numPr>
          <w:ilvl w:val="0"/>
          <w:numId w:val="2"/>
        </w:numPr>
        <w:spacing w:after="0" w:line="240" w:lineRule="auto"/>
        <w:textAlignment w:val="baseline"/>
        <w:rPr>
          <w:rFonts w:ascii="Arial" w:eastAsia="Times New Roman" w:hAnsi="Arial" w:cs="Arial"/>
          <w:color w:val="000000"/>
          <w:sz w:val="20"/>
          <w:szCs w:val="20"/>
          <w:lang w:eastAsia="en-GB"/>
        </w:rPr>
      </w:pPr>
      <w:r w:rsidRPr="00B9621A">
        <w:rPr>
          <w:rFonts w:ascii="Arial" w:eastAsia="Times New Roman" w:hAnsi="Arial" w:cs="Arial"/>
          <w:color w:val="000000"/>
          <w:sz w:val="20"/>
          <w:szCs w:val="20"/>
          <w:lang w:eastAsia="en-GB"/>
        </w:rPr>
        <w:t xml:space="preserve">Those who struggle with social, emotional and anxiety issues who may feel exposed or vulnerable when committing their thoughts to print.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Whilst reluctant writers may predominantly be boys, this is not universally true.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Across the </w:t>
      </w:r>
      <w:proofErr w:type="spellStart"/>
      <w:r w:rsidRPr="00B9621A">
        <w:rPr>
          <w:rFonts w:ascii="Arial" w:eastAsia="Times New Roman" w:hAnsi="Arial" w:cs="Arial"/>
          <w:color w:val="000000"/>
          <w:sz w:val="20"/>
          <w:szCs w:val="20"/>
          <w:lang w:eastAsia="en-GB"/>
        </w:rPr>
        <w:t>LGfL</w:t>
      </w:r>
      <w:proofErr w:type="spellEnd"/>
      <w:r w:rsidRPr="00B9621A">
        <w:rPr>
          <w:rFonts w:ascii="Arial" w:eastAsia="Times New Roman" w:hAnsi="Arial" w:cs="Arial"/>
          <w:color w:val="000000"/>
          <w:sz w:val="20"/>
          <w:szCs w:val="20"/>
          <w:lang w:eastAsia="en-GB"/>
        </w:rPr>
        <w:t xml:space="preserve">, a wide range of resources are available for you and your pupils. We have curated a selection of these to prompt the imagination, offer starting points and provide appropriate support. This selection has been carefully chosen to provide access ideas for the wide range of needs that may be in your classroom. As a teacher, this can help you both support them better and save time when you’re planning.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For simplicity the resource links are grouped under the following headings however, as with all resources, each can be used creatively in so many more ways than those suggested.  Take the time to explore, try out and assess the potential of this selection and in each case decide how the activity might be useful in your teaching.</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numPr>
          <w:ilvl w:val="0"/>
          <w:numId w:val="3"/>
        </w:numPr>
        <w:spacing w:after="0" w:line="240" w:lineRule="auto"/>
        <w:textAlignment w:val="baseline"/>
        <w:rPr>
          <w:rFonts w:ascii="Arial" w:eastAsia="Times New Roman" w:hAnsi="Arial" w:cs="Arial"/>
          <w:b/>
          <w:bCs/>
          <w:color w:val="000000"/>
          <w:sz w:val="20"/>
          <w:szCs w:val="20"/>
          <w:lang w:eastAsia="en-GB"/>
        </w:rPr>
      </w:pPr>
      <w:r w:rsidRPr="00B9621A">
        <w:rPr>
          <w:rFonts w:ascii="Arial" w:eastAsia="Times New Roman" w:hAnsi="Arial" w:cs="Arial"/>
          <w:b/>
          <w:bCs/>
          <w:color w:val="000000"/>
          <w:sz w:val="20"/>
          <w:szCs w:val="20"/>
          <w:lang w:eastAsia="en-GB"/>
        </w:rPr>
        <w:t xml:space="preserve">Getting the writing on the page </w:t>
      </w:r>
    </w:p>
    <w:p w:rsidR="00B9621A" w:rsidRPr="00B9621A" w:rsidRDefault="00B9621A" w:rsidP="00B9621A">
      <w:pPr>
        <w:numPr>
          <w:ilvl w:val="0"/>
          <w:numId w:val="3"/>
        </w:numPr>
        <w:spacing w:after="0" w:line="240" w:lineRule="auto"/>
        <w:textAlignment w:val="baseline"/>
        <w:rPr>
          <w:rFonts w:ascii="Arial" w:eastAsia="Times New Roman" w:hAnsi="Arial" w:cs="Arial"/>
          <w:b/>
          <w:bCs/>
          <w:color w:val="000000"/>
          <w:sz w:val="20"/>
          <w:szCs w:val="20"/>
          <w:lang w:eastAsia="en-GB"/>
        </w:rPr>
      </w:pPr>
      <w:r w:rsidRPr="00B9621A">
        <w:rPr>
          <w:rFonts w:ascii="Arial" w:eastAsia="Times New Roman" w:hAnsi="Arial" w:cs="Arial"/>
          <w:b/>
          <w:bCs/>
          <w:color w:val="000000"/>
          <w:sz w:val="20"/>
          <w:szCs w:val="20"/>
          <w:lang w:eastAsia="en-GB"/>
        </w:rPr>
        <w:t xml:space="preserve">Creative stimulus </w:t>
      </w:r>
    </w:p>
    <w:p w:rsidR="00B9621A" w:rsidRPr="00B9621A" w:rsidRDefault="00B9621A" w:rsidP="00B9621A">
      <w:pPr>
        <w:numPr>
          <w:ilvl w:val="0"/>
          <w:numId w:val="3"/>
        </w:numPr>
        <w:spacing w:after="0" w:line="240" w:lineRule="auto"/>
        <w:textAlignment w:val="baseline"/>
        <w:rPr>
          <w:rFonts w:ascii="Arial" w:eastAsia="Times New Roman" w:hAnsi="Arial" w:cs="Arial"/>
          <w:b/>
          <w:bCs/>
          <w:color w:val="000000"/>
          <w:sz w:val="20"/>
          <w:szCs w:val="20"/>
          <w:lang w:eastAsia="en-GB"/>
        </w:rPr>
      </w:pPr>
      <w:r w:rsidRPr="00B9621A">
        <w:rPr>
          <w:rFonts w:ascii="Arial" w:eastAsia="Times New Roman" w:hAnsi="Arial" w:cs="Arial"/>
          <w:b/>
          <w:bCs/>
          <w:color w:val="000000"/>
          <w:sz w:val="20"/>
          <w:szCs w:val="20"/>
          <w:lang w:eastAsia="en-GB"/>
        </w:rPr>
        <w:t xml:space="preserve">Writing for a purpose </w:t>
      </w:r>
    </w:p>
    <w:p w:rsidR="00B9621A" w:rsidRPr="00B9621A" w:rsidRDefault="00B9621A" w:rsidP="00B9621A">
      <w:pPr>
        <w:numPr>
          <w:ilvl w:val="0"/>
          <w:numId w:val="3"/>
        </w:numPr>
        <w:spacing w:after="0" w:line="240" w:lineRule="auto"/>
        <w:textAlignment w:val="baseline"/>
        <w:rPr>
          <w:rFonts w:ascii="Arial" w:eastAsia="Times New Roman" w:hAnsi="Arial" w:cs="Arial"/>
          <w:b/>
          <w:bCs/>
          <w:color w:val="000000"/>
          <w:sz w:val="20"/>
          <w:szCs w:val="20"/>
          <w:lang w:eastAsia="en-GB"/>
        </w:rPr>
      </w:pPr>
      <w:r w:rsidRPr="00B9621A">
        <w:rPr>
          <w:rFonts w:ascii="Arial" w:eastAsia="Times New Roman" w:hAnsi="Arial" w:cs="Arial"/>
          <w:b/>
          <w:bCs/>
          <w:color w:val="000000"/>
          <w:sz w:val="20"/>
          <w:szCs w:val="20"/>
          <w:lang w:eastAsia="en-GB"/>
        </w:rPr>
        <w:t xml:space="preserve">Writing for a real audience </w:t>
      </w:r>
    </w:p>
    <w:p w:rsidR="00B9621A" w:rsidRPr="00B9621A" w:rsidRDefault="00B9621A" w:rsidP="00B9621A">
      <w:pPr>
        <w:spacing w:after="240" w:line="240" w:lineRule="auto"/>
        <w:rPr>
          <w:rFonts w:ascii="Times New Roman" w:eastAsia="Times New Roman" w:hAnsi="Times New Roman" w:cs="Times New Roman"/>
          <w:sz w:val="24"/>
          <w:szCs w:val="24"/>
          <w:lang w:eastAsia="en-GB"/>
        </w:rPr>
      </w:pPr>
    </w:p>
    <w:p w:rsidR="00B9621A" w:rsidRPr="00B9621A" w:rsidRDefault="00B9621A" w:rsidP="00B9621A">
      <w:pPr>
        <w:numPr>
          <w:ilvl w:val="0"/>
          <w:numId w:val="4"/>
        </w:numPr>
        <w:spacing w:after="0" w:line="240" w:lineRule="auto"/>
        <w:textAlignment w:val="baseline"/>
        <w:rPr>
          <w:rFonts w:ascii="Arial" w:eastAsia="Times New Roman" w:hAnsi="Arial" w:cs="Arial"/>
          <w:b/>
          <w:bCs/>
          <w:color w:val="000000"/>
          <w:sz w:val="20"/>
          <w:szCs w:val="20"/>
          <w:lang w:eastAsia="en-GB"/>
        </w:rPr>
      </w:pPr>
      <w:r w:rsidRPr="00B9621A">
        <w:rPr>
          <w:rFonts w:ascii="Arial" w:eastAsia="Times New Roman" w:hAnsi="Arial" w:cs="Arial"/>
          <w:b/>
          <w:bCs/>
          <w:color w:val="000000"/>
          <w:sz w:val="20"/>
          <w:szCs w:val="20"/>
          <w:lang w:eastAsia="en-GB"/>
        </w:rPr>
        <w:t>Getting the writing on the page</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Some children know what they want to say but have difficulty getting the text on the page, whether because they are in the early </w:t>
      </w:r>
      <w:r>
        <w:rPr>
          <w:rFonts w:ascii="Arial" w:eastAsia="Times New Roman" w:hAnsi="Arial" w:cs="Arial"/>
          <w:color w:val="000000"/>
          <w:sz w:val="20"/>
          <w:szCs w:val="20"/>
          <w:lang w:eastAsia="en-GB"/>
        </w:rPr>
        <w:t>stages of mark making, or they</w:t>
      </w:r>
      <w:r w:rsidRPr="00B9621A">
        <w:rPr>
          <w:rFonts w:ascii="Arial" w:eastAsia="Times New Roman" w:hAnsi="Arial" w:cs="Arial"/>
          <w:color w:val="000000"/>
          <w:sz w:val="20"/>
          <w:szCs w:val="20"/>
          <w:lang w:eastAsia="en-GB"/>
        </w:rPr>
        <w:t> find the fine motor skills involved in writing difficult to achieve.</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Default="00B9621A" w:rsidP="00B9621A">
      <w:pPr>
        <w:spacing w:after="0" w:line="240" w:lineRule="auto"/>
        <w:ind w:left="720"/>
        <w:rPr>
          <w:rFonts w:ascii="Arial" w:eastAsia="Times New Roman" w:hAnsi="Arial" w:cs="Arial"/>
          <w:b/>
          <w:bCs/>
          <w:color w:val="000000"/>
          <w:sz w:val="20"/>
          <w:szCs w:val="20"/>
          <w:lang w:eastAsia="en-GB"/>
        </w:rPr>
      </w:pPr>
      <w:r w:rsidRPr="00B9621A">
        <w:rPr>
          <w:rFonts w:ascii="Arial" w:eastAsia="Times New Roman" w:hAnsi="Arial" w:cs="Arial"/>
          <w:b/>
          <w:bCs/>
          <w:color w:val="000000"/>
          <w:sz w:val="20"/>
          <w:szCs w:val="20"/>
          <w:lang w:eastAsia="en-GB"/>
        </w:rPr>
        <w:t>Handwriting</w:t>
      </w:r>
    </w:p>
    <w:p w:rsidR="00B9621A" w:rsidRPr="00B9621A" w:rsidRDefault="00B9621A" w:rsidP="00B9621A">
      <w:pPr>
        <w:spacing w:after="0" w:line="240" w:lineRule="auto"/>
        <w:ind w:left="720"/>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For some children, we need to think about the tools they are using whether this is technology or the choice of pen.  Starting from the basics, we need to look at how we choose a pen or pencil to write with.  We all make choices about the pen or pencil that we like to use.  Many adults have a ‘favourite’ pen that they like to use that they know ‘feels right’ and ‘writes smoothly’ ‘without effort’ across the page.  This combination, once identified, allows the user to write with the minimum of physical effort and therefore to write at greater length and with greater attention to content than if every movement is </w:t>
      </w:r>
      <w:r w:rsidRPr="00B9621A">
        <w:rPr>
          <w:rFonts w:ascii="Arial" w:eastAsia="Times New Roman" w:hAnsi="Arial" w:cs="Arial"/>
          <w:color w:val="000000"/>
          <w:sz w:val="20"/>
          <w:szCs w:val="20"/>
          <w:lang w:eastAsia="en-GB"/>
        </w:rPr>
        <w:lastRenderedPageBreak/>
        <w:t>overly laborious.  Yet, in our classroom, many students have no choice as to the writing implement they use and many reluctant writers report that it is tiring; makes their hand hurt; and is too difficult.  Providing a selection of pens and pencils and encouraging students to try them out to find their ‘best fit’ will increase productivity and reduce physical effort.  </w:t>
      </w:r>
      <w:r>
        <w:rPr>
          <w:rFonts w:ascii="Arial" w:eastAsia="Times New Roman" w:hAnsi="Arial" w:cs="Arial"/>
          <w:color w:val="000000"/>
          <w:sz w:val="20"/>
          <w:szCs w:val="20"/>
          <w:lang w:eastAsia="en-GB"/>
        </w:rPr>
        <w:t xml:space="preserve">Some new OT videos will be available on </w:t>
      </w:r>
      <w:proofErr w:type="spellStart"/>
      <w:r>
        <w:rPr>
          <w:rFonts w:ascii="Arial" w:eastAsia="Times New Roman" w:hAnsi="Arial" w:cs="Arial"/>
          <w:color w:val="000000"/>
          <w:sz w:val="20"/>
          <w:szCs w:val="20"/>
          <w:lang w:eastAsia="en-GB"/>
        </w:rPr>
        <w:t>LGfL</w:t>
      </w:r>
      <w:proofErr w:type="spellEnd"/>
      <w:r>
        <w:rPr>
          <w:rFonts w:ascii="Arial" w:eastAsia="Times New Roman" w:hAnsi="Arial" w:cs="Arial"/>
          <w:color w:val="000000"/>
          <w:sz w:val="20"/>
          <w:szCs w:val="20"/>
          <w:lang w:eastAsia="en-GB"/>
        </w:rPr>
        <w:t xml:space="preserve"> soon to support with handwriting warms ups and pencil grips.</w:t>
      </w:r>
    </w:p>
    <w:p w:rsidR="00B9621A" w:rsidRDefault="00B9621A" w:rsidP="00B9621A">
      <w:pPr>
        <w:spacing w:after="0" w:line="240" w:lineRule="auto"/>
        <w:rPr>
          <w:rFonts w:ascii="Arial" w:eastAsia="Times New Roman" w:hAnsi="Arial" w:cs="Arial"/>
          <w:color w:val="000000"/>
          <w:sz w:val="20"/>
          <w:szCs w:val="20"/>
          <w:lang w:eastAsia="en-GB"/>
        </w:rPr>
      </w:pPr>
    </w:p>
    <w:p w:rsidR="00B9621A" w:rsidRDefault="00B9621A" w:rsidP="00B9621A">
      <w:pPr>
        <w:spacing w:after="0" w:line="240" w:lineRule="auto"/>
        <w:rPr>
          <w:rFonts w:ascii="Arial" w:eastAsia="Times New Roman" w:hAnsi="Arial" w:cs="Arial"/>
          <w:color w:val="000000"/>
          <w:sz w:val="20"/>
          <w:szCs w:val="20"/>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When learning to create correct letter shapes, children require plenty of practice in order to embed the motor and sensory memory patterns so that these become instinctive.  </w:t>
      </w:r>
      <w:hyperlink r:id="rId5" w:history="1">
        <w:r w:rsidRPr="00B9621A">
          <w:rPr>
            <w:rStyle w:val="Hyperlink"/>
            <w:rFonts w:ascii="Arial" w:eastAsia="Times New Roman" w:hAnsi="Arial" w:cs="Arial"/>
            <w:sz w:val="20"/>
            <w:szCs w:val="20"/>
            <w:lang w:eastAsia="en-GB"/>
          </w:rPr>
          <w:t>Busy Things</w:t>
        </w:r>
      </w:hyperlink>
      <w:r w:rsidRPr="00B9621A">
        <w:rPr>
          <w:rFonts w:ascii="Arial" w:eastAsia="Times New Roman" w:hAnsi="Arial" w:cs="Arial"/>
          <w:color w:val="000000"/>
          <w:sz w:val="20"/>
          <w:szCs w:val="20"/>
          <w:lang w:eastAsia="en-GB"/>
        </w:rPr>
        <w:t xml:space="preserve"> offers a wide range of fun templates</w:t>
      </w:r>
      <w:r>
        <w:rPr>
          <w:rFonts w:ascii="Arial" w:eastAsia="Times New Roman" w:hAnsi="Arial" w:cs="Arial"/>
          <w:color w:val="000000"/>
          <w:sz w:val="20"/>
          <w:szCs w:val="20"/>
          <w:lang w:eastAsia="en-GB"/>
        </w:rPr>
        <w:t xml:space="preserve"> in the Literacy and Handwriting section</w:t>
      </w:r>
      <w:r w:rsidRPr="00B9621A">
        <w:rPr>
          <w:rFonts w:ascii="Arial" w:eastAsia="Times New Roman" w:hAnsi="Arial" w:cs="Arial"/>
          <w:color w:val="000000"/>
          <w:sz w:val="20"/>
          <w:szCs w:val="20"/>
          <w:lang w:eastAsia="en-GB"/>
        </w:rPr>
        <w:t xml:space="preserve"> so that routine letter formation practice can be offered quickly off screen in addition to the interactive, on-screen activities.</w:t>
      </w:r>
    </w:p>
    <w:p w:rsidR="00B9621A" w:rsidRPr="00B9621A" w:rsidRDefault="00B9621A" w:rsidP="00B9621A">
      <w:pPr>
        <w:spacing w:after="24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ab/>
        <w:t>Keyboarding and Alternatives</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For some, keyboarding is a follow-on skill from handwriting which will offer an additional route to the production of written work.  For others, especially those with physical barriers to learning, it may be their primary route to producing written content.  </w:t>
      </w:r>
      <w:proofErr w:type="gramStart"/>
      <w:r w:rsidRPr="00B9621A">
        <w:rPr>
          <w:rFonts w:ascii="Arial" w:eastAsia="Times New Roman" w:hAnsi="Arial" w:cs="Arial"/>
          <w:color w:val="000000"/>
          <w:sz w:val="20"/>
          <w:szCs w:val="20"/>
          <w:lang w:eastAsia="en-GB"/>
        </w:rPr>
        <w:t>However</w:t>
      </w:r>
      <w:proofErr w:type="gramEnd"/>
      <w:r w:rsidRPr="00B9621A">
        <w:rPr>
          <w:rFonts w:ascii="Arial" w:eastAsia="Times New Roman" w:hAnsi="Arial" w:cs="Arial"/>
          <w:color w:val="000000"/>
          <w:sz w:val="20"/>
          <w:szCs w:val="20"/>
          <w:lang w:eastAsia="en-GB"/>
        </w:rPr>
        <w:t xml:space="preserve"> it is arrived at, keyboarding can be perceived as ‘easier,’ so many reluctant writers will engage to a greater degree with a task, and be more productive.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Before a student can embark on keyboarding as a text entry skill, they must understand the actual keyboard and be able to quickly and instinctively locate the letters rather than searching and thus potentially losing their line of thought.  </w:t>
      </w:r>
      <w:hyperlink r:id="rId6" w:history="1">
        <w:r w:rsidRPr="001B71BF">
          <w:rPr>
            <w:rStyle w:val="Hyperlink"/>
            <w:rFonts w:ascii="Arial" w:eastAsia="Times New Roman" w:hAnsi="Arial" w:cs="Arial"/>
            <w:sz w:val="20"/>
            <w:szCs w:val="20"/>
            <w:lang w:eastAsia="en-GB"/>
          </w:rPr>
          <w:t>Busy Things</w:t>
        </w:r>
      </w:hyperlink>
      <w:r w:rsidRPr="00B9621A">
        <w:rPr>
          <w:rFonts w:ascii="Arial" w:eastAsia="Times New Roman" w:hAnsi="Arial" w:cs="Arial"/>
          <w:color w:val="000000"/>
          <w:sz w:val="20"/>
          <w:szCs w:val="20"/>
          <w:lang w:eastAsia="en-GB"/>
        </w:rPr>
        <w:t xml:space="preserve"> offers bright, engaging and fun keyboard skills and templates that allow the students to acquire the navigation knowledge without stressful failure attempts that can produce an additional barrier for the anxious child.</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LGFL offers all their schools </w:t>
      </w:r>
      <w:hyperlink r:id="rId7" w:history="1">
        <w:proofErr w:type="spellStart"/>
        <w:r w:rsidRPr="001B71BF">
          <w:rPr>
            <w:rStyle w:val="Hyperlink"/>
            <w:rFonts w:ascii="Arial" w:eastAsia="Times New Roman" w:hAnsi="Arial" w:cs="Arial"/>
            <w:sz w:val="20"/>
            <w:szCs w:val="20"/>
            <w:shd w:val="clear" w:color="auto" w:fill="FFFFFF"/>
            <w:lang w:eastAsia="en-GB"/>
          </w:rPr>
          <w:t>WordQ</w:t>
        </w:r>
        <w:proofErr w:type="spellEnd"/>
        <w:r w:rsidRPr="001B71BF">
          <w:rPr>
            <w:rStyle w:val="Hyperlink"/>
            <w:rFonts w:ascii="Arial" w:eastAsia="Times New Roman" w:hAnsi="Arial" w:cs="Arial"/>
            <w:sz w:val="20"/>
            <w:szCs w:val="20"/>
            <w:shd w:val="clear" w:color="auto" w:fill="FFFFFF"/>
            <w:lang w:eastAsia="en-GB"/>
          </w:rPr>
          <w:t xml:space="preserve"> </w:t>
        </w:r>
        <w:proofErr w:type="spellStart"/>
        <w:r w:rsidRPr="001B71BF">
          <w:rPr>
            <w:rStyle w:val="Hyperlink"/>
            <w:rFonts w:ascii="Arial" w:eastAsia="Times New Roman" w:hAnsi="Arial" w:cs="Arial"/>
            <w:sz w:val="20"/>
            <w:szCs w:val="20"/>
            <w:shd w:val="clear" w:color="auto" w:fill="FFFFFF"/>
            <w:lang w:eastAsia="en-GB"/>
          </w:rPr>
          <w:t>SpeakQ</w:t>
        </w:r>
        <w:proofErr w:type="spellEnd"/>
      </w:hyperlink>
      <w:r w:rsidRPr="00B9621A">
        <w:rPr>
          <w:rFonts w:ascii="Arial" w:eastAsia="Times New Roman" w:hAnsi="Arial" w:cs="Arial"/>
          <w:color w:val="333333"/>
          <w:sz w:val="20"/>
          <w:szCs w:val="20"/>
          <w:shd w:val="clear" w:color="auto" w:fill="FFFFFF"/>
          <w:lang w:eastAsia="en-GB"/>
        </w:rPr>
        <w:t xml:space="preserve"> which is a simple and effective literacy tool that helps young people who know what they want to say, but who have trouble with writing, grammar and spelling. It includes Word Prediction, </w:t>
      </w:r>
      <w:r w:rsidRPr="00B9621A">
        <w:rPr>
          <w:rFonts w:ascii="Arial" w:eastAsia="Times New Roman" w:hAnsi="Arial" w:cs="Arial"/>
          <w:color w:val="333333"/>
          <w:sz w:val="20"/>
          <w:szCs w:val="20"/>
          <w:shd w:val="clear" w:color="auto" w:fill="FFCC00"/>
          <w:lang w:eastAsia="en-GB"/>
        </w:rPr>
        <w:t>Speech</w:t>
      </w:r>
      <w:r w:rsidRPr="00B9621A">
        <w:rPr>
          <w:rFonts w:ascii="Arial" w:eastAsia="Times New Roman" w:hAnsi="Arial" w:cs="Arial"/>
          <w:color w:val="333333"/>
          <w:sz w:val="20"/>
          <w:szCs w:val="20"/>
          <w:shd w:val="clear" w:color="auto" w:fill="FFFFFF"/>
          <w:lang w:eastAsia="en-GB"/>
        </w:rPr>
        <w:t xml:space="preserve"> Recognition and Spoken Feedback and it can be installed on staff, pupil or school computers. When installed, the </w:t>
      </w:r>
      <w:proofErr w:type="spellStart"/>
      <w:r w:rsidRPr="00B9621A">
        <w:rPr>
          <w:rFonts w:ascii="Arial" w:eastAsia="Times New Roman" w:hAnsi="Arial" w:cs="Arial"/>
          <w:color w:val="333333"/>
          <w:sz w:val="20"/>
          <w:szCs w:val="20"/>
          <w:shd w:val="clear" w:color="auto" w:fill="FFFFFF"/>
          <w:lang w:eastAsia="en-GB"/>
        </w:rPr>
        <w:t>WordQ</w:t>
      </w:r>
      <w:proofErr w:type="spellEnd"/>
      <w:r w:rsidRPr="00B9621A">
        <w:rPr>
          <w:rFonts w:ascii="Arial" w:eastAsia="Times New Roman" w:hAnsi="Arial" w:cs="Arial"/>
          <w:color w:val="333333"/>
          <w:sz w:val="20"/>
          <w:szCs w:val="20"/>
          <w:shd w:val="clear" w:color="auto" w:fill="FFFFFF"/>
          <w:lang w:eastAsia="en-GB"/>
        </w:rPr>
        <w:t xml:space="preserve"> </w:t>
      </w:r>
      <w:proofErr w:type="spellStart"/>
      <w:r w:rsidRPr="00B9621A">
        <w:rPr>
          <w:rFonts w:ascii="Arial" w:eastAsia="Times New Roman" w:hAnsi="Arial" w:cs="Arial"/>
          <w:color w:val="333333"/>
          <w:sz w:val="20"/>
          <w:szCs w:val="20"/>
          <w:shd w:val="clear" w:color="auto" w:fill="FFFFFF"/>
          <w:lang w:eastAsia="en-GB"/>
        </w:rPr>
        <w:t>SpeakQ</w:t>
      </w:r>
      <w:proofErr w:type="spellEnd"/>
      <w:r w:rsidRPr="00B9621A">
        <w:rPr>
          <w:rFonts w:ascii="Arial" w:eastAsia="Times New Roman" w:hAnsi="Arial" w:cs="Arial"/>
          <w:color w:val="333333"/>
          <w:sz w:val="20"/>
          <w:szCs w:val="20"/>
          <w:shd w:val="clear" w:color="auto" w:fill="FFFFFF"/>
          <w:lang w:eastAsia="en-GB"/>
        </w:rPr>
        <w:t xml:space="preserve"> toolbar will appear, sitting on top of any programme, online or off.  Word prediction speeds up text entry by offering a set of suggestions for the next word in a pop up list. These can be spoken </w:t>
      </w:r>
      <w:proofErr w:type="spellStart"/>
      <w:r w:rsidRPr="00B9621A">
        <w:rPr>
          <w:rFonts w:ascii="Arial" w:eastAsia="Times New Roman" w:hAnsi="Arial" w:cs="Arial"/>
          <w:color w:val="333333"/>
          <w:sz w:val="20"/>
          <w:szCs w:val="20"/>
          <w:shd w:val="clear" w:color="auto" w:fill="FFFFFF"/>
          <w:lang w:eastAsia="en-GB"/>
        </w:rPr>
        <w:t>outloud</w:t>
      </w:r>
      <w:proofErr w:type="spellEnd"/>
      <w:r w:rsidRPr="00B9621A">
        <w:rPr>
          <w:rFonts w:ascii="Arial" w:eastAsia="Times New Roman" w:hAnsi="Arial" w:cs="Arial"/>
          <w:color w:val="333333"/>
          <w:sz w:val="20"/>
          <w:szCs w:val="20"/>
          <w:shd w:val="clear" w:color="auto" w:fill="FFFFFF"/>
          <w:lang w:eastAsia="en-GB"/>
        </w:rPr>
        <w:t xml:space="preserve"> and selected with a mouse click or from the number keys.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1B71BF">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Office 365 has a variety of features for accessibility, increasing with every iteration.  The text to speech feature means students can have their work read back to them to check for mistakes, and the wide range of templates  provide a scaffold for writing, with  several of them offering inbuilt design especially for those with visual impairments.</w:t>
      </w:r>
      <w:r w:rsidRPr="00B9621A">
        <w:rPr>
          <w:rFonts w:ascii="Times New Roman" w:eastAsia="Times New Roman" w:hAnsi="Times New Roman" w:cs="Times New Roman"/>
          <w:sz w:val="24"/>
          <w:szCs w:val="24"/>
          <w:lang w:eastAsia="en-GB"/>
        </w:rPr>
        <w:br/>
      </w: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 xml:space="preserve">Knowing what to Write </w:t>
      </w:r>
    </w:p>
    <w:p w:rsidR="00B9621A" w:rsidRPr="00B9621A" w:rsidRDefault="00B9621A" w:rsidP="00B9621A">
      <w:pPr>
        <w:spacing w:after="24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For so many students it is the actual initial ‘starting point’ that is the barrier to producing written text.  They need more than a title, or a question, to respond to.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Many of the resources offered by </w:t>
      </w:r>
      <w:proofErr w:type="spellStart"/>
      <w:r w:rsidRPr="00B9621A">
        <w:rPr>
          <w:rFonts w:ascii="Arial" w:eastAsia="Times New Roman" w:hAnsi="Arial" w:cs="Arial"/>
          <w:color w:val="000000"/>
          <w:sz w:val="20"/>
          <w:szCs w:val="20"/>
          <w:lang w:eastAsia="en-GB"/>
        </w:rPr>
        <w:t>LGfL</w:t>
      </w:r>
      <w:proofErr w:type="spellEnd"/>
      <w:r w:rsidRPr="00B9621A">
        <w:rPr>
          <w:rFonts w:ascii="Arial" w:eastAsia="Times New Roman" w:hAnsi="Arial" w:cs="Arial"/>
          <w:color w:val="000000"/>
          <w:sz w:val="20"/>
          <w:szCs w:val="20"/>
          <w:lang w:eastAsia="en-GB"/>
        </w:rPr>
        <w:t xml:space="preserve"> give opportunities for writing that has a clear starting point and structure, for example </w:t>
      </w:r>
      <w:hyperlink r:id="rId8" w:history="1">
        <w:proofErr w:type="spellStart"/>
        <w:r w:rsidRPr="001B71BF">
          <w:rPr>
            <w:rStyle w:val="Hyperlink"/>
            <w:rFonts w:ascii="Arial" w:eastAsia="Times New Roman" w:hAnsi="Arial" w:cs="Arial"/>
            <w:sz w:val="20"/>
            <w:szCs w:val="20"/>
            <w:lang w:eastAsia="en-GB"/>
          </w:rPr>
          <w:t>Cookit</w:t>
        </w:r>
        <w:proofErr w:type="spellEnd"/>
        <w:r w:rsidRPr="001B71BF">
          <w:rPr>
            <w:rStyle w:val="Hyperlink"/>
            <w:rFonts w:ascii="Arial" w:eastAsia="Times New Roman" w:hAnsi="Arial" w:cs="Arial"/>
            <w:sz w:val="20"/>
            <w:szCs w:val="20"/>
            <w:lang w:eastAsia="en-GB"/>
          </w:rPr>
          <w:t>!</w:t>
        </w:r>
      </w:hyperlink>
      <w:r w:rsidRPr="00B9621A">
        <w:rPr>
          <w:rFonts w:ascii="Arial" w:eastAsia="Times New Roman" w:hAnsi="Arial" w:cs="Arial"/>
          <w:color w:val="000000"/>
          <w:sz w:val="20"/>
          <w:szCs w:val="20"/>
          <w:lang w:eastAsia="en-GB"/>
        </w:rPr>
        <w:t xml:space="preserve"> Takes the students into the world of menus and ‘</w:t>
      </w:r>
      <w:r w:rsidR="001B71BF">
        <w:rPr>
          <w:rFonts w:ascii="Arial" w:eastAsia="Times New Roman" w:hAnsi="Arial" w:cs="Arial"/>
          <w:color w:val="000000"/>
          <w:sz w:val="20"/>
          <w:szCs w:val="20"/>
          <w:lang w:eastAsia="en-GB"/>
        </w:rPr>
        <w:t xml:space="preserve">foodie’ reviews.  The </w:t>
      </w:r>
      <w:hyperlink r:id="rId9" w:history="1">
        <w:proofErr w:type="spellStart"/>
        <w:r w:rsidRPr="001B71BF">
          <w:rPr>
            <w:rStyle w:val="Hyperlink"/>
            <w:rFonts w:ascii="Arial" w:eastAsia="Times New Roman" w:hAnsi="Arial" w:cs="Arial"/>
            <w:sz w:val="20"/>
            <w:szCs w:val="20"/>
            <w:lang w:eastAsia="en-GB"/>
          </w:rPr>
          <w:t>FairyTales</w:t>
        </w:r>
        <w:proofErr w:type="spellEnd"/>
      </w:hyperlink>
      <w:r w:rsidRPr="00B9621A">
        <w:rPr>
          <w:rFonts w:ascii="Arial" w:eastAsia="Times New Roman" w:hAnsi="Arial" w:cs="Arial"/>
          <w:color w:val="000000"/>
          <w:sz w:val="20"/>
          <w:szCs w:val="20"/>
          <w:lang w:eastAsia="en-GB"/>
        </w:rPr>
        <w:t xml:space="preserve">  activities can be explore interactively, then form the basis of a written exercise.  The </w:t>
      </w:r>
      <w:hyperlink r:id="rId10" w:history="1">
        <w:proofErr w:type="spellStart"/>
        <w:r w:rsidRPr="001B71BF">
          <w:rPr>
            <w:rStyle w:val="Hyperlink"/>
            <w:rFonts w:ascii="Arial" w:eastAsia="Times New Roman" w:hAnsi="Arial" w:cs="Arial"/>
            <w:sz w:val="20"/>
            <w:szCs w:val="20"/>
            <w:lang w:eastAsia="en-GB"/>
          </w:rPr>
          <w:t>Widgit</w:t>
        </w:r>
        <w:proofErr w:type="spellEnd"/>
      </w:hyperlink>
      <w:r w:rsidRPr="00B9621A">
        <w:rPr>
          <w:rFonts w:ascii="Arial" w:eastAsia="Times New Roman" w:hAnsi="Arial" w:cs="Arial"/>
          <w:color w:val="000000"/>
          <w:sz w:val="20"/>
          <w:szCs w:val="20"/>
          <w:lang w:eastAsia="en-GB"/>
        </w:rPr>
        <w:t xml:space="preserve"> symbol selection can be used to create a story sequence of memory prompts to enable a student to recreate a rehearsed story in writing independently.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They might also engage more readily if they have a choice of ways to respond to a task. </w:t>
      </w:r>
      <w:hyperlink r:id="rId11" w:history="1">
        <w:proofErr w:type="spellStart"/>
        <w:r w:rsidRPr="001B71BF">
          <w:rPr>
            <w:rStyle w:val="Hyperlink"/>
            <w:rFonts w:ascii="Arial" w:eastAsia="Times New Roman" w:hAnsi="Arial" w:cs="Arial"/>
            <w:sz w:val="20"/>
            <w:szCs w:val="20"/>
            <w:lang w:eastAsia="en-GB"/>
          </w:rPr>
          <w:t>JiT</w:t>
        </w:r>
        <w:proofErr w:type="spellEnd"/>
      </w:hyperlink>
      <w:r w:rsidRPr="00B9621A">
        <w:rPr>
          <w:rFonts w:ascii="Arial" w:eastAsia="Times New Roman" w:hAnsi="Arial" w:cs="Arial"/>
          <w:color w:val="000000"/>
          <w:sz w:val="20"/>
          <w:szCs w:val="20"/>
          <w:lang w:eastAsia="en-GB"/>
        </w:rPr>
        <w:t xml:space="preserve"> is a complete set of online tools to support writing.  The interface is not only visually engaging but everything is at hand making its usability a rewarding experience for younger children.  </w:t>
      </w:r>
      <w:r w:rsidRPr="00B9621A">
        <w:rPr>
          <w:rFonts w:ascii="Arial" w:eastAsia="Times New Roman" w:hAnsi="Arial" w:cs="Arial"/>
          <w:b/>
          <w:bCs/>
          <w:color w:val="000000"/>
          <w:sz w:val="20"/>
          <w:szCs w:val="20"/>
          <w:lang w:eastAsia="en-GB"/>
        </w:rPr>
        <w:t xml:space="preserve">Write </w:t>
      </w:r>
      <w:r w:rsidRPr="00B9621A">
        <w:rPr>
          <w:rFonts w:ascii="Arial" w:eastAsia="Times New Roman" w:hAnsi="Arial" w:cs="Arial"/>
          <w:color w:val="000000"/>
          <w:sz w:val="20"/>
          <w:szCs w:val="20"/>
          <w:lang w:eastAsia="en-GB"/>
        </w:rPr>
        <w:t>offers word banks to support not only spelling and vocabulary but additionally to prompt and spark ideas.  </w:t>
      </w:r>
      <w:r w:rsidRPr="00B9621A">
        <w:rPr>
          <w:rFonts w:ascii="Arial" w:eastAsia="Times New Roman" w:hAnsi="Arial" w:cs="Arial"/>
          <w:b/>
          <w:bCs/>
          <w:color w:val="000000"/>
          <w:sz w:val="20"/>
          <w:szCs w:val="20"/>
          <w:lang w:eastAsia="en-GB"/>
        </w:rPr>
        <w:t xml:space="preserve">Paint </w:t>
      </w:r>
      <w:r w:rsidRPr="00B9621A">
        <w:rPr>
          <w:rFonts w:ascii="Arial" w:eastAsia="Times New Roman" w:hAnsi="Arial" w:cs="Arial"/>
          <w:color w:val="000000"/>
          <w:sz w:val="20"/>
          <w:szCs w:val="20"/>
          <w:lang w:eastAsia="en-GB"/>
        </w:rPr>
        <w:t>provides the facility to add illustrations, or indeed to respond to a question in pictorial form.  </w:t>
      </w:r>
      <w:r w:rsidRPr="00B9621A">
        <w:rPr>
          <w:rFonts w:ascii="Arial" w:eastAsia="Times New Roman" w:hAnsi="Arial" w:cs="Arial"/>
          <w:b/>
          <w:bCs/>
          <w:color w:val="000000"/>
          <w:sz w:val="20"/>
          <w:szCs w:val="20"/>
          <w:lang w:eastAsia="en-GB"/>
        </w:rPr>
        <w:t xml:space="preserve">Animate </w:t>
      </w:r>
      <w:r w:rsidRPr="00B9621A">
        <w:rPr>
          <w:rFonts w:ascii="Arial" w:eastAsia="Times New Roman" w:hAnsi="Arial" w:cs="Arial"/>
          <w:color w:val="000000"/>
          <w:sz w:val="20"/>
          <w:szCs w:val="20"/>
          <w:lang w:eastAsia="en-GB"/>
        </w:rPr>
        <w:t xml:space="preserve">offers a structure that not only supports creative storytelling but encourages </w:t>
      </w:r>
      <w:r w:rsidRPr="00B9621A">
        <w:rPr>
          <w:rFonts w:ascii="Arial" w:eastAsia="Times New Roman" w:hAnsi="Arial" w:cs="Arial"/>
          <w:color w:val="000000"/>
          <w:sz w:val="20"/>
          <w:szCs w:val="20"/>
          <w:lang w:eastAsia="en-GB"/>
        </w:rPr>
        <w:lastRenderedPageBreak/>
        <w:t>collaboration, through storyboarding and scripting.   </w:t>
      </w:r>
      <w:r w:rsidRPr="00B9621A">
        <w:rPr>
          <w:rFonts w:ascii="Arial" w:eastAsia="Times New Roman" w:hAnsi="Arial" w:cs="Arial"/>
          <w:b/>
          <w:bCs/>
          <w:color w:val="000000"/>
          <w:sz w:val="20"/>
          <w:szCs w:val="20"/>
          <w:lang w:eastAsia="en-GB"/>
        </w:rPr>
        <w:t xml:space="preserve">Mix </w:t>
      </w:r>
      <w:r w:rsidRPr="00B9621A">
        <w:rPr>
          <w:rFonts w:ascii="Arial" w:eastAsia="Times New Roman" w:hAnsi="Arial" w:cs="Arial"/>
          <w:color w:val="000000"/>
          <w:sz w:val="20"/>
          <w:szCs w:val="20"/>
          <w:lang w:eastAsia="en-GB"/>
        </w:rPr>
        <w:t xml:space="preserve">allows the combination of work produced in the elements of </w:t>
      </w:r>
      <w:proofErr w:type="spellStart"/>
      <w:r w:rsidRPr="00B9621A">
        <w:rPr>
          <w:rFonts w:ascii="Arial" w:eastAsia="Times New Roman" w:hAnsi="Arial" w:cs="Arial"/>
          <w:color w:val="000000"/>
          <w:sz w:val="20"/>
          <w:szCs w:val="20"/>
          <w:lang w:eastAsia="en-GB"/>
        </w:rPr>
        <w:t>JiT</w:t>
      </w:r>
      <w:proofErr w:type="spellEnd"/>
      <w:r w:rsidRPr="00B9621A">
        <w:rPr>
          <w:rFonts w:ascii="Arial" w:eastAsia="Times New Roman" w:hAnsi="Arial" w:cs="Arial"/>
          <w:color w:val="000000"/>
          <w:sz w:val="20"/>
          <w:szCs w:val="20"/>
          <w:lang w:eastAsia="en-GB"/>
        </w:rPr>
        <w:t xml:space="preserve"> to create a rich final product, one that ‘looks good,’ that they feel proud of. </w:t>
      </w:r>
    </w:p>
    <w:p w:rsidR="001B71BF" w:rsidRDefault="001B71BF" w:rsidP="00B9621A">
      <w:pPr>
        <w:spacing w:after="0" w:line="240" w:lineRule="auto"/>
        <w:rPr>
          <w:rFonts w:ascii="Arial" w:eastAsia="Times New Roman" w:hAnsi="Arial" w:cs="Arial"/>
          <w:color w:val="000000"/>
          <w:sz w:val="20"/>
          <w:szCs w:val="20"/>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 xml:space="preserve">2. Creative stimulus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Often </w:t>
      </w:r>
      <w:proofErr w:type="gramStart"/>
      <w:r w:rsidRPr="00B9621A">
        <w:rPr>
          <w:rFonts w:ascii="Arial" w:eastAsia="Times New Roman" w:hAnsi="Arial" w:cs="Arial"/>
          <w:color w:val="000000"/>
          <w:sz w:val="20"/>
          <w:szCs w:val="20"/>
          <w:lang w:eastAsia="en-GB"/>
        </w:rPr>
        <w:t>the  most</w:t>
      </w:r>
      <w:proofErr w:type="gramEnd"/>
      <w:r w:rsidRPr="00B9621A">
        <w:rPr>
          <w:rFonts w:ascii="Arial" w:eastAsia="Times New Roman" w:hAnsi="Arial" w:cs="Arial"/>
          <w:color w:val="000000"/>
          <w:sz w:val="20"/>
          <w:szCs w:val="20"/>
          <w:lang w:eastAsia="en-GB"/>
        </w:rPr>
        <w:t xml:space="preserve"> difficult part of the writing process is not finding the words, putting them down, and getting the technicalities of grammar and spelling right, but in knowing what to say in the first place. It is a problem even professional writers encounter - think of ‘writer’s block.’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Our first role, then, is in helping learners generate ideas to make their own. Ideas that they want to get down and share. </w:t>
      </w:r>
      <w:proofErr w:type="spellStart"/>
      <w:proofErr w:type="gramStart"/>
      <w:r w:rsidR="001B71BF">
        <w:rPr>
          <w:rFonts w:ascii="Arial" w:eastAsia="Times New Roman" w:hAnsi="Arial" w:cs="Arial"/>
          <w:color w:val="000000"/>
          <w:sz w:val="20"/>
          <w:szCs w:val="20"/>
          <w:lang w:eastAsia="en-GB"/>
        </w:rPr>
        <w:t>LGfL</w:t>
      </w:r>
      <w:proofErr w:type="spellEnd"/>
      <w:r w:rsidRPr="00B9621A">
        <w:rPr>
          <w:rFonts w:ascii="Arial" w:eastAsia="Times New Roman" w:hAnsi="Arial" w:cs="Arial"/>
          <w:color w:val="000000"/>
          <w:sz w:val="20"/>
          <w:szCs w:val="20"/>
          <w:lang w:eastAsia="en-GB"/>
        </w:rPr>
        <w:t xml:space="preserve">  provides</w:t>
      </w:r>
      <w:proofErr w:type="gramEnd"/>
      <w:r w:rsidRPr="00B9621A">
        <w:rPr>
          <w:rFonts w:ascii="Arial" w:eastAsia="Times New Roman" w:hAnsi="Arial" w:cs="Arial"/>
          <w:color w:val="000000"/>
          <w:sz w:val="20"/>
          <w:szCs w:val="20"/>
          <w:lang w:eastAsia="en-GB"/>
        </w:rPr>
        <w:t xml:space="preserve"> many rich materials that can be used as starting points, to encourage creativity and stimulate the imagination. Take, for instance, </w:t>
      </w:r>
      <w:hyperlink r:id="rId12" w:history="1">
        <w:r w:rsidRPr="001B71BF">
          <w:rPr>
            <w:rStyle w:val="Hyperlink"/>
            <w:rFonts w:ascii="Arial" w:eastAsia="Times New Roman" w:hAnsi="Arial" w:cs="Arial"/>
            <w:sz w:val="20"/>
            <w:szCs w:val="20"/>
            <w:lang w:eastAsia="en-GB"/>
          </w:rPr>
          <w:t>Audio Network.</w:t>
        </w:r>
      </w:hyperlink>
      <w:r w:rsidRPr="00B9621A">
        <w:rPr>
          <w:rFonts w:ascii="Arial" w:eastAsia="Times New Roman" w:hAnsi="Arial" w:cs="Arial"/>
          <w:color w:val="000000"/>
          <w:sz w:val="20"/>
          <w:szCs w:val="20"/>
          <w:lang w:eastAsia="en-GB"/>
        </w:rPr>
        <w:t xml:space="preser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This is a bank of tens of thousands of copyright free (for </w:t>
      </w:r>
      <w:proofErr w:type="gramStart"/>
      <w:r w:rsidRPr="00B9621A">
        <w:rPr>
          <w:rFonts w:ascii="Arial" w:eastAsia="Times New Roman" w:hAnsi="Arial" w:cs="Arial"/>
          <w:color w:val="000000"/>
          <w:sz w:val="20"/>
          <w:szCs w:val="20"/>
          <w:lang w:eastAsia="en-GB"/>
        </w:rPr>
        <w:t>schools)  music</w:t>
      </w:r>
      <w:proofErr w:type="gramEnd"/>
      <w:r w:rsidRPr="00B9621A">
        <w:rPr>
          <w:rFonts w:ascii="Arial" w:eastAsia="Times New Roman" w:hAnsi="Arial" w:cs="Arial"/>
          <w:color w:val="000000"/>
          <w:sz w:val="20"/>
          <w:szCs w:val="20"/>
          <w:lang w:eastAsia="en-GB"/>
        </w:rPr>
        <w:t xml:space="preserve"> tracks that can help to create a mood, to evoke feelings, and  to help foster an atmosphere within the classroom.  If we were writing about daybreak, or new beginnings, we might play Sunlight by David O’Brien (one of 34 tracks tagged with ‘dawn’) then ask pupils what the composer is trying to present in music. They might suggest the sound of birdsong, the rays of sunshine through the trees, the light spreading across the landscape, flower buds opening and animals stirring. In this way they begin to envisage the scene and build the vocabulary to use.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For building tension before a critical moment we could use Day of Conflict by Terry Devine-King which has a tone reminiscent of scenes of high drama from </w:t>
      </w:r>
      <w:proofErr w:type="gramStart"/>
      <w:r w:rsidRPr="00B9621A">
        <w:rPr>
          <w:rFonts w:ascii="Arial" w:eastAsia="Times New Roman" w:hAnsi="Arial" w:cs="Arial"/>
          <w:color w:val="000000"/>
          <w:sz w:val="20"/>
          <w:szCs w:val="20"/>
          <w:lang w:eastAsia="en-GB"/>
        </w:rPr>
        <w:t>films  like</w:t>
      </w:r>
      <w:proofErr w:type="gramEnd"/>
      <w:r w:rsidRPr="00B9621A">
        <w:rPr>
          <w:rFonts w:ascii="Arial" w:eastAsia="Times New Roman" w:hAnsi="Arial" w:cs="Arial"/>
          <w:color w:val="000000"/>
          <w:sz w:val="20"/>
          <w:szCs w:val="20"/>
          <w:lang w:eastAsia="en-GB"/>
        </w:rPr>
        <w:t xml:space="preserve"> Indiana Jones, designed to create a sense of impending action - ideal to help elicit an appropriate emotional state of heightened awareness and sensitivity to an environment.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Then there is the </w:t>
      </w:r>
      <w:hyperlink r:id="rId13" w:history="1">
        <w:r w:rsidRPr="001B71BF">
          <w:rPr>
            <w:rStyle w:val="Hyperlink"/>
            <w:rFonts w:ascii="Arial" w:eastAsia="Times New Roman" w:hAnsi="Arial" w:cs="Arial"/>
            <w:sz w:val="20"/>
            <w:szCs w:val="20"/>
            <w:lang w:eastAsia="en-GB"/>
          </w:rPr>
          <w:t>LGFL image bank</w:t>
        </w:r>
      </w:hyperlink>
      <w:r w:rsidRPr="00B9621A">
        <w:rPr>
          <w:rFonts w:ascii="Arial" w:eastAsia="Times New Roman" w:hAnsi="Arial" w:cs="Arial"/>
          <w:color w:val="000000"/>
          <w:sz w:val="20"/>
          <w:szCs w:val="20"/>
          <w:lang w:eastAsia="en-GB"/>
        </w:rPr>
        <w:t xml:space="preserve">, a collection of high quality resources from across many of our national collections. If we wanted to write about exploration, for instance, we might use the images from “Heart of the Great Alone,” a photographic display of the Antarctic expeditions of Scott and Shackleton. At one level we could describe what we see, the conditions, the clothing, the scenery, we might ask for adjectives to develop these - bleak, freezing, hostile - then go on to think about feelings, such as triumph, despair, courage. This is both a non-fiction activity, describing the evidence in front of us, as well as an exercise in empathy, thinking about the about the people in the photos and how it must have felt to be there.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Images are helpful for many writing activities. In thinking about fashion over the ages we could visit a number of collections of famous artists to see what was worn and when. We might then consider not only what it looked like, but what it felt like to the touch, or to wear. We could think about what we wear now and how it compares. Or what period of history we would choose to dress ourselves in, and why. Again, this could simply be descriptive, but the challenge might be in thinking about self-image and behaviour, how would dressing in a particular way make you feel </w:t>
      </w:r>
      <w:proofErr w:type="gramStart"/>
      <w:r w:rsidRPr="00B9621A">
        <w:rPr>
          <w:rFonts w:ascii="Arial" w:eastAsia="Times New Roman" w:hAnsi="Arial" w:cs="Arial"/>
          <w:color w:val="000000"/>
          <w:sz w:val="20"/>
          <w:szCs w:val="20"/>
          <w:lang w:eastAsia="en-GB"/>
        </w:rPr>
        <w:t>about  yourself</w:t>
      </w:r>
      <w:proofErr w:type="gramEnd"/>
      <w:r w:rsidRPr="00B9621A">
        <w:rPr>
          <w:rFonts w:ascii="Arial" w:eastAsia="Times New Roman" w:hAnsi="Arial" w:cs="Arial"/>
          <w:color w:val="000000"/>
          <w:sz w:val="20"/>
          <w:szCs w:val="20"/>
          <w:lang w:eastAsia="en-GB"/>
        </w:rPr>
        <w:t xml:space="preserve">? What does a particular style say about you? Then and now.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Another source of contemporary evidence is the </w:t>
      </w:r>
      <w:hyperlink r:id="rId14" w:history="1">
        <w:r w:rsidRPr="001B71BF">
          <w:rPr>
            <w:rStyle w:val="Hyperlink"/>
            <w:rFonts w:ascii="Arial" w:eastAsia="Times New Roman" w:hAnsi="Arial" w:cs="Arial"/>
            <w:sz w:val="20"/>
            <w:szCs w:val="20"/>
            <w:lang w:eastAsia="en-GB"/>
          </w:rPr>
          <w:t>Guardian Archive,</w:t>
        </w:r>
      </w:hyperlink>
      <w:r w:rsidRPr="00B9621A">
        <w:rPr>
          <w:rFonts w:ascii="Arial" w:eastAsia="Times New Roman" w:hAnsi="Arial" w:cs="Arial"/>
          <w:color w:val="000000"/>
          <w:sz w:val="20"/>
          <w:szCs w:val="20"/>
          <w:lang w:eastAsia="en-GB"/>
        </w:rPr>
        <w:t xml:space="preserve"> a rich resource that can be approached in many ways. We might look at contemporary accounts of significant events, the first moon landing perhaps, or, again, Shackleton’s Antarctic exploration. But we could also think about how news reporting has changed, not just the layout of the page, but also the language, and even the medium, from text heavy print with few images to modern media, with </w:t>
      </w:r>
      <w:proofErr w:type="spellStart"/>
      <w:r w:rsidRPr="00B9621A">
        <w:rPr>
          <w:rFonts w:ascii="Arial" w:eastAsia="Times New Roman" w:hAnsi="Arial" w:cs="Arial"/>
          <w:color w:val="000000"/>
          <w:sz w:val="20"/>
          <w:szCs w:val="20"/>
          <w:lang w:eastAsia="en-GB"/>
        </w:rPr>
        <w:t>emojis</w:t>
      </w:r>
      <w:proofErr w:type="spellEnd"/>
      <w:r w:rsidRPr="00B9621A">
        <w:rPr>
          <w:rFonts w:ascii="Arial" w:eastAsia="Times New Roman" w:hAnsi="Arial" w:cs="Arial"/>
          <w:color w:val="000000"/>
          <w:sz w:val="20"/>
          <w:szCs w:val="20"/>
          <w:lang w:eastAsia="en-GB"/>
        </w:rPr>
        <w:t xml:space="preserve">, gifs and videos. How would a contemporary news story be written up a hundred years ago? What’s the longest sentence we could write to describe something that now might be covered by an icon?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An even more immediate way of connecting learners with events than considering contemporary sources such as newspapers and images is to immerse them in a situation. LGFL has developed several </w:t>
      </w:r>
      <w:hyperlink r:id="rId15" w:history="1">
        <w:r w:rsidRPr="001B71BF">
          <w:rPr>
            <w:rStyle w:val="Hyperlink"/>
            <w:rFonts w:ascii="Arial" w:eastAsia="Times New Roman" w:hAnsi="Arial" w:cs="Arial"/>
            <w:sz w:val="20"/>
            <w:szCs w:val="20"/>
            <w:lang w:eastAsia="en-GB"/>
          </w:rPr>
          <w:t>augmented reality (AR) and virtual reality (VR) resources</w:t>
        </w:r>
      </w:hyperlink>
      <w:r w:rsidRPr="00B9621A">
        <w:rPr>
          <w:rFonts w:ascii="Arial" w:eastAsia="Times New Roman" w:hAnsi="Arial" w:cs="Arial"/>
          <w:color w:val="000000"/>
          <w:sz w:val="20"/>
          <w:szCs w:val="20"/>
          <w:lang w:eastAsia="en-GB"/>
        </w:rPr>
        <w:t xml:space="preserve">. These include a World War 1 trench where they can get a sense of what it would be like waiting to ‘go over the top,’ or for the next shell to land. Then there are the Egyptian or Mayan pyramid resources, a useful way to compare and contrast how two ancient civilisations thousands of miles, and several hundred years apart, created structures with some similarities. We might even compare them to today’s buildings, and ask what we create now that might compare in scale and purpose.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firstLine="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For advice on using images to stimulate story telling The </w:t>
      </w:r>
      <w:hyperlink r:id="rId16" w:history="1">
        <w:r w:rsidRPr="001B71BF">
          <w:rPr>
            <w:rStyle w:val="Hyperlink"/>
            <w:rFonts w:ascii="Arial" w:eastAsia="Times New Roman" w:hAnsi="Arial" w:cs="Arial"/>
            <w:sz w:val="20"/>
            <w:szCs w:val="20"/>
            <w:lang w:eastAsia="en-GB"/>
          </w:rPr>
          <w:t>Exploring Storytelling site</w:t>
        </w:r>
      </w:hyperlink>
      <w:r w:rsidRPr="00B9621A">
        <w:rPr>
          <w:rFonts w:ascii="Arial" w:eastAsia="Times New Roman" w:hAnsi="Arial" w:cs="Arial"/>
          <w:color w:val="000000"/>
          <w:sz w:val="20"/>
          <w:szCs w:val="20"/>
          <w:lang w:eastAsia="en-GB"/>
        </w:rPr>
        <w:t xml:space="preserve"> has some very useful advice to help your pupils get started. Using several examples, including </w:t>
      </w:r>
      <w:proofErr w:type="gramStart"/>
      <w:r w:rsidRPr="00B9621A">
        <w:rPr>
          <w:rFonts w:ascii="Arial" w:eastAsia="Times New Roman" w:hAnsi="Arial" w:cs="Arial"/>
          <w:color w:val="000000"/>
          <w:sz w:val="20"/>
          <w:szCs w:val="20"/>
          <w:lang w:eastAsia="en-GB"/>
        </w:rPr>
        <w:t>many  from</w:t>
      </w:r>
      <w:proofErr w:type="gramEnd"/>
      <w:r w:rsidRPr="00B9621A">
        <w:rPr>
          <w:rFonts w:ascii="Arial" w:eastAsia="Times New Roman" w:hAnsi="Arial" w:cs="Arial"/>
          <w:color w:val="000000"/>
          <w:sz w:val="20"/>
          <w:szCs w:val="20"/>
          <w:lang w:eastAsia="en-GB"/>
        </w:rPr>
        <w:t xml:space="preserve"> amongst LGFL resources, video clips explain how we might engage them with images, and from there how they can turn this into a story of their own. Also included are downloadable ‘Story Ingredient’ cards. By combining actions, settings, emotions, and secrets learners can put together the ingredients for their own narratives, building the various elements, then structuring them before they begin to write.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ind w:left="720"/>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 xml:space="preserve">3. Writing for a purpose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ab/>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ab/>
      </w:r>
      <w:r w:rsidRPr="00B9621A">
        <w:rPr>
          <w:rFonts w:ascii="Arial" w:eastAsia="Times New Roman" w:hAnsi="Arial" w:cs="Arial"/>
          <w:color w:val="000000"/>
          <w:sz w:val="20"/>
          <w:szCs w:val="20"/>
          <w:lang w:eastAsia="en-GB"/>
        </w:rPr>
        <w:t xml:space="preserve">One of the barriers to writing for some pupils is understanding why they are being asked to write at all. How is the activity more than just an exercise in putting words down in order? By providing a context with which they can connect they can approach the task in a more positive way.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ab/>
        <w:t xml:space="preserve">Throughout the LGFL resources are examples of just such an approach. In </w:t>
      </w:r>
      <w:hyperlink r:id="rId17" w:history="1">
        <w:r w:rsidRPr="001B71BF">
          <w:rPr>
            <w:rStyle w:val="Hyperlink"/>
            <w:rFonts w:ascii="Arial" w:eastAsia="Times New Roman" w:hAnsi="Arial" w:cs="Arial"/>
            <w:sz w:val="20"/>
            <w:szCs w:val="20"/>
            <w:lang w:eastAsia="en-GB"/>
          </w:rPr>
          <w:t>Switched on Science,</w:t>
        </w:r>
      </w:hyperlink>
      <w:r w:rsidRPr="00B9621A">
        <w:rPr>
          <w:rFonts w:ascii="Arial" w:eastAsia="Times New Roman" w:hAnsi="Arial" w:cs="Arial"/>
          <w:color w:val="000000"/>
          <w:sz w:val="20"/>
          <w:szCs w:val="20"/>
          <w:lang w:eastAsia="en-GB"/>
        </w:rPr>
        <w:t xml:space="preserve"> for instance, we could ask them to describe experiments, or processes. The Power </w:t>
      </w:r>
      <w:proofErr w:type="gramStart"/>
      <w:r w:rsidRPr="00B9621A">
        <w:rPr>
          <w:rFonts w:ascii="Arial" w:eastAsia="Times New Roman" w:hAnsi="Arial" w:cs="Arial"/>
          <w:color w:val="000000"/>
          <w:sz w:val="20"/>
          <w:szCs w:val="20"/>
          <w:lang w:eastAsia="en-GB"/>
        </w:rPr>
        <w:t>it</w:t>
      </w:r>
      <w:proofErr w:type="gramEnd"/>
      <w:r w:rsidRPr="00B9621A">
        <w:rPr>
          <w:rFonts w:ascii="Arial" w:eastAsia="Times New Roman" w:hAnsi="Arial" w:cs="Arial"/>
          <w:color w:val="000000"/>
          <w:sz w:val="20"/>
          <w:szCs w:val="20"/>
          <w:lang w:eastAsia="en-GB"/>
        </w:rPr>
        <w:t xml:space="preserve"> Up unit in year 4 asks them to describe a circuit for an alarm on a cat flap, in year 5 with We’re Evolving we might ask learners to design an animal for a hostile environment, or to speculate on what adaptations human beings could usefully have for modern life, such as longer, thinner thumbs to make texting easier.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ab/>
        <w:t xml:space="preserve">There are also examples of writing in real life contexts, such as the Police Reports of an abandoned car or a missing child in </w:t>
      </w:r>
      <w:hyperlink r:id="rId18" w:history="1">
        <w:r w:rsidRPr="001B71BF">
          <w:rPr>
            <w:rStyle w:val="Hyperlink"/>
            <w:rFonts w:ascii="Arial" w:eastAsia="Times New Roman" w:hAnsi="Arial" w:cs="Arial"/>
            <w:sz w:val="20"/>
            <w:szCs w:val="20"/>
            <w:lang w:eastAsia="en-GB"/>
          </w:rPr>
          <w:t>Talking Stories 2</w:t>
        </w:r>
      </w:hyperlink>
      <w:r w:rsidRPr="00B9621A">
        <w:rPr>
          <w:rFonts w:ascii="Arial" w:eastAsia="Times New Roman" w:hAnsi="Arial" w:cs="Arial"/>
          <w:color w:val="000000"/>
          <w:sz w:val="20"/>
          <w:szCs w:val="20"/>
          <w:lang w:eastAsia="en-GB"/>
        </w:rPr>
        <w:t>. You might also watch some of the recipe videos there before writing your own. By using the</w:t>
      </w:r>
      <w:hyperlink r:id="rId19" w:history="1">
        <w:r w:rsidRPr="001B71BF">
          <w:rPr>
            <w:rStyle w:val="Hyperlink"/>
            <w:rFonts w:ascii="Arial" w:eastAsia="Times New Roman" w:hAnsi="Arial" w:cs="Arial"/>
            <w:sz w:val="20"/>
            <w:szCs w:val="20"/>
            <w:lang w:eastAsia="en-GB"/>
          </w:rPr>
          <w:t xml:space="preserve"> </w:t>
        </w:r>
        <w:proofErr w:type="spellStart"/>
        <w:r w:rsidRPr="001B71BF">
          <w:rPr>
            <w:rStyle w:val="Hyperlink"/>
            <w:rFonts w:ascii="Arial" w:eastAsia="Times New Roman" w:hAnsi="Arial" w:cs="Arial"/>
            <w:sz w:val="20"/>
            <w:szCs w:val="20"/>
            <w:lang w:eastAsia="en-GB"/>
          </w:rPr>
          <w:t>Cookit</w:t>
        </w:r>
        <w:proofErr w:type="spellEnd"/>
        <w:r w:rsidR="001B71BF" w:rsidRPr="001B71BF">
          <w:rPr>
            <w:rStyle w:val="Hyperlink"/>
            <w:rFonts w:ascii="Arial" w:eastAsia="Times New Roman" w:hAnsi="Arial" w:cs="Arial"/>
            <w:sz w:val="20"/>
            <w:szCs w:val="20"/>
            <w:lang w:eastAsia="en-GB"/>
          </w:rPr>
          <w:t>!</w:t>
        </w:r>
      </w:hyperlink>
      <w:r w:rsidRPr="00B9621A">
        <w:rPr>
          <w:rFonts w:ascii="Arial" w:eastAsia="Times New Roman" w:hAnsi="Arial" w:cs="Arial"/>
          <w:color w:val="000000"/>
          <w:sz w:val="20"/>
          <w:szCs w:val="20"/>
          <w:lang w:eastAsia="en-GB"/>
        </w:rPr>
        <w:t xml:space="preserve"> site learners could post their recipes for others to follow, too, or to provide feedback on those they have cooked.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ab/>
        <w:t>Often our starting poi</w:t>
      </w:r>
      <w:r w:rsidR="001B71BF">
        <w:rPr>
          <w:rFonts w:ascii="Arial" w:eastAsia="Times New Roman" w:hAnsi="Arial" w:cs="Arial"/>
          <w:color w:val="000000"/>
          <w:sz w:val="20"/>
          <w:szCs w:val="20"/>
          <w:lang w:eastAsia="en-GB"/>
        </w:rPr>
        <w:t xml:space="preserve">nt is stories we have read. In </w:t>
      </w:r>
      <w:hyperlink r:id="rId20" w:history="1">
        <w:r w:rsidRPr="001B71BF">
          <w:rPr>
            <w:rStyle w:val="Hyperlink"/>
            <w:rFonts w:ascii="Arial" w:eastAsia="Times New Roman" w:hAnsi="Arial" w:cs="Arial"/>
            <w:sz w:val="20"/>
            <w:szCs w:val="20"/>
            <w:lang w:eastAsia="en-GB"/>
          </w:rPr>
          <w:t>Talking Stories 3</w:t>
        </w:r>
      </w:hyperlink>
      <w:r w:rsidRPr="00B9621A">
        <w:rPr>
          <w:rFonts w:ascii="Arial" w:eastAsia="Times New Roman" w:hAnsi="Arial" w:cs="Arial"/>
          <w:color w:val="000000"/>
          <w:sz w:val="20"/>
          <w:szCs w:val="20"/>
          <w:lang w:eastAsia="en-GB"/>
        </w:rPr>
        <w:t xml:space="preserve"> there are several ways in which we can  do this, re-creating the story using our own words in thought and speech bubbles, as in A Trip in the Car. With The Wishing Tree a professional story teller tells the story, then pupils are provided with the resources necessary to plan and retell it. And in The Parrots and the Raja the story can be recreated by them as they listen to it being told, using interactive tools on screen, or downloaded printouts, or even both.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ab/>
        <w:t xml:space="preserve">In many of these examples pupils are writing in formats that are perhaps different from the usual classroom formats, an approach which can, in itself, support reluctant writers as they are provided with a different challenge.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1B71BF" w:rsidP="00B9621A">
      <w:pPr>
        <w:spacing w:after="0" w:line="240" w:lineRule="auto"/>
        <w:rPr>
          <w:rFonts w:ascii="Times New Roman" w:eastAsia="Times New Roman" w:hAnsi="Times New Roman" w:cs="Times New Roman"/>
          <w:sz w:val="24"/>
          <w:szCs w:val="24"/>
          <w:lang w:eastAsia="en-GB"/>
        </w:rPr>
      </w:pPr>
      <w:hyperlink r:id="rId21" w:history="1">
        <w:r w:rsidR="00B9621A" w:rsidRPr="001B71BF">
          <w:rPr>
            <w:rStyle w:val="Hyperlink"/>
            <w:rFonts w:ascii="Arial" w:eastAsia="Times New Roman" w:hAnsi="Arial" w:cs="Arial"/>
            <w:sz w:val="20"/>
            <w:szCs w:val="20"/>
            <w:lang w:eastAsia="en-GB"/>
          </w:rPr>
          <w:t>Super Action Comic Book Maker,</w:t>
        </w:r>
      </w:hyperlink>
      <w:r w:rsidR="00B9621A" w:rsidRPr="00B9621A">
        <w:rPr>
          <w:rFonts w:ascii="Arial" w:eastAsia="Times New Roman" w:hAnsi="Arial" w:cs="Arial"/>
          <w:color w:val="000000"/>
          <w:sz w:val="20"/>
          <w:szCs w:val="20"/>
          <w:lang w:eastAsia="en-GB"/>
        </w:rPr>
        <w:t xml:space="preserve"> for example, provides the resources to create a story about superheroes in London in the style of a comic book. Whilst in </w:t>
      </w:r>
      <w:hyperlink r:id="rId22" w:history="1">
        <w:r w:rsidR="00B9621A" w:rsidRPr="001B71BF">
          <w:rPr>
            <w:rStyle w:val="Hyperlink"/>
            <w:rFonts w:ascii="Arial" w:eastAsia="Times New Roman" w:hAnsi="Arial" w:cs="Arial"/>
            <w:sz w:val="20"/>
            <w:szCs w:val="20"/>
            <w:lang w:eastAsia="en-GB"/>
          </w:rPr>
          <w:t>Picture Book Maker</w:t>
        </w:r>
      </w:hyperlink>
      <w:r w:rsidR="00B9621A" w:rsidRPr="00B9621A">
        <w:rPr>
          <w:rFonts w:ascii="Arial" w:eastAsia="Times New Roman" w:hAnsi="Arial" w:cs="Arial"/>
          <w:color w:val="000000"/>
          <w:sz w:val="20"/>
          <w:szCs w:val="20"/>
          <w:lang w:eastAsia="en-GB"/>
        </w:rPr>
        <w:t xml:space="preserve"> a similar approach is taken to creating a book for young children. This latter can provide a particularly engaging and purposeful activity by asking older pupils to write for younger ones. For those who are struggling with literacy this can mean writing at a level they are comfortable with, for an audience that they know and understand. </w:t>
      </w:r>
    </w:p>
    <w:p w:rsidR="00B9621A" w:rsidRPr="00B9621A" w:rsidRDefault="00B9621A" w:rsidP="00B9621A">
      <w:pPr>
        <w:spacing w:after="240" w:line="240" w:lineRule="auto"/>
        <w:rPr>
          <w:rFonts w:ascii="Times New Roman" w:eastAsia="Times New Roman" w:hAnsi="Times New Roman" w:cs="Times New Roman"/>
          <w:sz w:val="24"/>
          <w:szCs w:val="24"/>
          <w:lang w:eastAsia="en-GB"/>
        </w:rPr>
      </w:pPr>
      <w:r w:rsidRPr="00B9621A">
        <w:rPr>
          <w:rFonts w:ascii="Times New Roman" w:eastAsia="Times New Roman" w:hAnsi="Times New Roman" w:cs="Times New Roman"/>
          <w:sz w:val="24"/>
          <w:szCs w:val="24"/>
          <w:lang w:eastAsia="en-GB"/>
        </w:rPr>
        <w:br/>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b/>
          <w:bCs/>
          <w:color w:val="000000"/>
          <w:sz w:val="20"/>
          <w:szCs w:val="20"/>
          <w:lang w:eastAsia="en-GB"/>
        </w:rPr>
        <w:t>4. Writing for a real audience</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A reluctant writer may be engaged to participate more fully with an activity or task involving writing if they can see the direct need for something to be produced in order for others to read.  The sense of audience often creates a framework for ideas and a direction towards structure that a very open topic title doesn’t offer.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Technology works so well to complement this as not only does it offer the opportunity to edit; to produce readable script and a variety of multimedia end-products - it also takes the potential audience across the </w:t>
      </w:r>
      <w:proofErr w:type="gramStart"/>
      <w:r w:rsidRPr="00B9621A">
        <w:rPr>
          <w:rFonts w:ascii="Arial" w:eastAsia="Times New Roman" w:hAnsi="Arial" w:cs="Arial"/>
          <w:color w:val="000000"/>
          <w:sz w:val="20"/>
          <w:szCs w:val="20"/>
          <w:lang w:eastAsia="en-GB"/>
        </w:rPr>
        <w:t>globe  if</w:t>
      </w:r>
      <w:proofErr w:type="gramEnd"/>
      <w:r w:rsidRPr="00B9621A">
        <w:rPr>
          <w:rFonts w:ascii="Arial" w:eastAsia="Times New Roman" w:hAnsi="Arial" w:cs="Arial"/>
          <w:color w:val="000000"/>
          <w:sz w:val="20"/>
          <w:szCs w:val="20"/>
          <w:lang w:eastAsia="en-GB"/>
        </w:rPr>
        <w:t xml:space="preserve"> desired.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Reaching a worldwide audience is extremely motivating for many and blogging is an ideal format for this.  An individual, or class, </w:t>
      </w:r>
      <w:proofErr w:type="gramStart"/>
      <w:r w:rsidRPr="00B9621A">
        <w:rPr>
          <w:rFonts w:ascii="Arial" w:eastAsia="Times New Roman" w:hAnsi="Arial" w:cs="Arial"/>
          <w:color w:val="000000"/>
          <w:sz w:val="20"/>
          <w:szCs w:val="20"/>
          <w:lang w:eastAsia="en-GB"/>
        </w:rPr>
        <w:t>blog,  can</w:t>
      </w:r>
      <w:proofErr w:type="gramEnd"/>
      <w:r w:rsidRPr="00B9621A">
        <w:rPr>
          <w:rFonts w:ascii="Arial" w:eastAsia="Times New Roman" w:hAnsi="Arial" w:cs="Arial"/>
          <w:color w:val="000000"/>
          <w:sz w:val="20"/>
          <w:szCs w:val="20"/>
          <w:lang w:eastAsia="en-GB"/>
        </w:rPr>
        <w:t xml:space="preserve"> be promoted via social media and comments can arrive from across the planet.  Watching students react to such comments really shows the power of this approach and the consequent effects on their writing efforts as they respond, clarify, improve and extend their work.  </w:t>
      </w:r>
      <w:hyperlink r:id="rId23" w:history="1">
        <w:r w:rsidRPr="001B71BF">
          <w:rPr>
            <w:rStyle w:val="Hyperlink"/>
            <w:rFonts w:ascii="Arial" w:eastAsia="Times New Roman" w:hAnsi="Arial" w:cs="Arial"/>
            <w:sz w:val="20"/>
            <w:szCs w:val="20"/>
            <w:lang w:eastAsia="en-GB"/>
          </w:rPr>
          <w:t> j2Webby</w:t>
        </w:r>
      </w:hyperlink>
      <w:r w:rsidRPr="00B9621A">
        <w:rPr>
          <w:rFonts w:ascii="Arial" w:eastAsia="Times New Roman" w:hAnsi="Arial" w:cs="Arial"/>
          <w:color w:val="000000"/>
          <w:sz w:val="20"/>
          <w:szCs w:val="20"/>
          <w:lang w:eastAsia="en-GB"/>
        </w:rPr>
        <w:t xml:space="preserve"> is a perfect starting point for blogging and available through </w:t>
      </w:r>
      <w:proofErr w:type="spellStart"/>
      <w:r w:rsidRPr="00B9621A">
        <w:rPr>
          <w:rFonts w:ascii="Arial" w:eastAsia="Times New Roman" w:hAnsi="Arial" w:cs="Arial"/>
          <w:color w:val="000000"/>
          <w:sz w:val="20"/>
          <w:szCs w:val="20"/>
          <w:lang w:eastAsia="en-GB"/>
        </w:rPr>
        <w:t>LGfL</w:t>
      </w:r>
      <w:proofErr w:type="spellEnd"/>
      <w:r w:rsidRPr="00B9621A">
        <w:rPr>
          <w:rFonts w:ascii="Arial" w:eastAsia="Times New Roman" w:hAnsi="Arial" w:cs="Arial"/>
          <w:color w:val="000000"/>
          <w:sz w:val="20"/>
          <w:szCs w:val="20"/>
          <w:lang w:eastAsia="en-GB"/>
        </w:rPr>
        <w:t>.  This award winning tool is built on WordPress, moderated by the teacher before posting.  Equally, all comments received are again moderated by the teacher before becoming visible to others.  </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r w:rsidRPr="00B9621A">
        <w:rPr>
          <w:rFonts w:ascii="Arial" w:eastAsia="Times New Roman" w:hAnsi="Arial" w:cs="Arial"/>
          <w:color w:val="000000"/>
          <w:sz w:val="20"/>
          <w:szCs w:val="20"/>
          <w:lang w:eastAsia="en-GB"/>
        </w:rPr>
        <w:t xml:space="preserve">At a simpler level, postcard templates in </w:t>
      </w:r>
      <w:hyperlink r:id="rId24" w:history="1">
        <w:proofErr w:type="spellStart"/>
        <w:r w:rsidRPr="001B71BF">
          <w:rPr>
            <w:rStyle w:val="Hyperlink"/>
            <w:rFonts w:ascii="Arial" w:eastAsia="Times New Roman" w:hAnsi="Arial" w:cs="Arial"/>
            <w:sz w:val="20"/>
            <w:szCs w:val="20"/>
            <w:lang w:eastAsia="en-GB"/>
          </w:rPr>
          <w:t>Busythings</w:t>
        </w:r>
        <w:proofErr w:type="spellEnd"/>
      </w:hyperlink>
      <w:r w:rsidRPr="00B9621A">
        <w:rPr>
          <w:rFonts w:ascii="Arial" w:eastAsia="Times New Roman" w:hAnsi="Arial" w:cs="Arial"/>
          <w:color w:val="000000"/>
          <w:sz w:val="20"/>
          <w:szCs w:val="20"/>
          <w:lang w:eastAsia="en-GB"/>
        </w:rPr>
        <w:t xml:space="preserve"> allow a simple structure to produce writing with a defined purpose.  The nature of postcards is that the message area is small, so the written output demands of the task are not arduous or daunting.  Postcards can be printed and posted so the sequence of lesson activity can be carried through to show exactly how postcards carry information from the sender to the recipient.</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410201" w:rsidP="00B9621A">
      <w:pPr>
        <w:spacing w:after="0" w:line="240" w:lineRule="auto"/>
        <w:rPr>
          <w:rFonts w:ascii="Times New Roman" w:eastAsia="Times New Roman" w:hAnsi="Times New Roman" w:cs="Times New Roman"/>
          <w:sz w:val="24"/>
          <w:szCs w:val="24"/>
          <w:lang w:eastAsia="en-GB"/>
        </w:rPr>
      </w:pPr>
      <w:hyperlink r:id="rId25" w:history="1">
        <w:r w:rsidR="00B9621A" w:rsidRPr="00410201">
          <w:rPr>
            <w:rStyle w:val="Hyperlink"/>
            <w:rFonts w:ascii="Arial" w:eastAsia="Times New Roman" w:hAnsi="Arial" w:cs="Arial"/>
            <w:sz w:val="20"/>
            <w:szCs w:val="20"/>
            <w:lang w:eastAsia="en-GB"/>
          </w:rPr>
          <w:t>App Maker offers</w:t>
        </w:r>
      </w:hyperlink>
      <w:r w:rsidR="00B9621A" w:rsidRPr="00B9621A">
        <w:rPr>
          <w:rFonts w:ascii="Arial" w:eastAsia="Times New Roman" w:hAnsi="Arial" w:cs="Arial"/>
          <w:color w:val="000000"/>
          <w:sz w:val="20"/>
          <w:szCs w:val="20"/>
          <w:lang w:eastAsia="en-GB"/>
        </w:rPr>
        <w:t xml:space="preserve"> an extremely motivating format for engaging the reluctant writer as the pride involved in having ‘ownership’ of an app is considerable given the power of the app market and mobile technology currently.  This </w:t>
      </w:r>
      <w:proofErr w:type="spellStart"/>
      <w:r w:rsidR="00B9621A" w:rsidRPr="00B9621A">
        <w:rPr>
          <w:rFonts w:ascii="Arial" w:eastAsia="Times New Roman" w:hAnsi="Arial" w:cs="Arial"/>
          <w:color w:val="000000"/>
          <w:sz w:val="20"/>
          <w:szCs w:val="20"/>
          <w:lang w:eastAsia="en-GB"/>
        </w:rPr>
        <w:t>LGfL</w:t>
      </w:r>
      <w:proofErr w:type="spellEnd"/>
      <w:r w:rsidR="00B9621A" w:rsidRPr="00B9621A">
        <w:rPr>
          <w:rFonts w:ascii="Arial" w:eastAsia="Times New Roman" w:hAnsi="Arial" w:cs="Arial"/>
          <w:color w:val="000000"/>
          <w:sz w:val="20"/>
          <w:szCs w:val="20"/>
          <w:lang w:eastAsia="en-GB"/>
        </w:rPr>
        <w:t xml:space="preserve"> resource allows students to combine writing with other media such as graphics, photos and video to create apps in response to a variety of topics.  Once again, a real task gives the writing has an intrinsic value, with completed apps published within </w:t>
      </w:r>
      <w:proofErr w:type="spellStart"/>
      <w:r w:rsidR="00B9621A" w:rsidRPr="00B9621A">
        <w:rPr>
          <w:rFonts w:ascii="Arial" w:eastAsia="Times New Roman" w:hAnsi="Arial" w:cs="Arial"/>
          <w:color w:val="000000"/>
          <w:sz w:val="20"/>
          <w:szCs w:val="20"/>
          <w:lang w:eastAsia="en-GB"/>
        </w:rPr>
        <w:t>LGfL</w:t>
      </w:r>
      <w:proofErr w:type="spellEnd"/>
      <w:r w:rsidR="00B9621A" w:rsidRPr="00B9621A">
        <w:rPr>
          <w:rFonts w:ascii="Arial" w:eastAsia="Times New Roman" w:hAnsi="Arial" w:cs="Arial"/>
          <w:color w:val="000000"/>
          <w:sz w:val="20"/>
          <w:szCs w:val="20"/>
          <w:lang w:eastAsia="en-GB"/>
        </w:rPr>
        <w:t xml:space="preserve"> for others to see, or downloaded to </w:t>
      </w:r>
      <w:proofErr w:type="gramStart"/>
      <w:r w:rsidR="00B9621A" w:rsidRPr="00B9621A">
        <w:rPr>
          <w:rFonts w:ascii="Arial" w:eastAsia="Times New Roman" w:hAnsi="Arial" w:cs="Arial"/>
          <w:color w:val="000000"/>
          <w:sz w:val="20"/>
          <w:szCs w:val="20"/>
          <w:lang w:eastAsia="en-GB"/>
        </w:rPr>
        <w:t>a  mobile</w:t>
      </w:r>
      <w:proofErr w:type="gramEnd"/>
      <w:r w:rsidR="00B9621A" w:rsidRPr="00B9621A">
        <w:rPr>
          <w:rFonts w:ascii="Arial" w:eastAsia="Times New Roman" w:hAnsi="Arial" w:cs="Arial"/>
          <w:color w:val="000000"/>
          <w:sz w:val="20"/>
          <w:szCs w:val="20"/>
          <w:lang w:eastAsia="en-GB"/>
        </w:rPr>
        <w:t xml:space="preserve"> device.</w:t>
      </w:r>
    </w:p>
    <w:p w:rsidR="00B9621A" w:rsidRPr="00B9621A" w:rsidRDefault="00B9621A" w:rsidP="00B9621A">
      <w:pPr>
        <w:spacing w:after="0" w:line="240" w:lineRule="auto"/>
        <w:rPr>
          <w:rFonts w:ascii="Times New Roman" w:eastAsia="Times New Roman" w:hAnsi="Times New Roman" w:cs="Times New Roman"/>
          <w:sz w:val="24"/>
          <w:szCs w:val="24"/>
          <w:lang w:eastAsia="en-GB"/>
        </w:rPr>
      </w:pPr>
    </w:p>
    <w:p w:rsidR="00B9621A" w:rsidRPr="00B9621A" w:rsidRDefault="00B9621A" w:rsidP="00B9621A">
      <w:pPr>
        <w:spacing w:after="0" w:line="240" w:lineRule="auto"/>
        <w:rPr>
          <w:rFonts w:ascii="Times New Roman" w:eastAsia="Times New Roman" w:hAnsi="Times New Roman" w:cs="Times New Roman"/>
          <w:sz w:val="24"/>
          <w:szCs w:val="24"/>
          <w:lang w:eastAsia="en-GB"/>
        </w:rPr>
      </w:pPr>
      <w:proofErr w:type="spellStart"/>
      <w:r w:rsidRPr="00B9621A">
        <w:rPr>
          <w:rFonts w:ascii="Arial" w:eastAsia="Times New Roman" w:hAnsi="Arial" w:cs="Arial"/>
          <w:color w:val="000000"/>
          <w:sz w:val="20"/>
          <w:szCs w:val="20"/>
          <w:lang w:eastAsia="en-GB"/>
        </w:rPr>
        <w:t>LGfL</w:t>
      </w:r>
      <w:proofErr w:type="spellEnd"/>
      <w:r w:rsidRPr="00B9621A">
        <w:rPr>
          <w:rFonts w:ascii="Arial" w:eastAsia="Times New Roman" w:hAnsi="Arial" w:cs="Arial"/>
          <w:color w:val="000000"/>
          <w:sz w:val="20"/>
          <w:szCs w:val="20"/>
          <w:lang w:eastAsia="en-GB"/>
        </w:rPr>
        <w:t xml:space="preserve"> offers </w:t>
      </w:r>
      <w:hyperlink r:id="rId26" w:history="1">
        <w:r w:rsidRPr="00410201">
          <w:rPr>
            <w:rStyle w:val="Hyperlink"/>
            <w:rFonts w:ascii="Arial" w:eastAsia="Times New Roman" w:hAnsi="Arial" w:cs="Arial"/>
            <w:sz w:val="20"/>
            <w:szCs w:val="20"/>
            <w:lang w:eastAsia="en-GB"/>
          </w:rPr>
          <w:t>a Podcasting service</w:t>
        </w:r>
      </w:hyperlink>
      <w:r w:rsidRPr="00B9621A">
        <w:rPr>
          <w:rFonts w:ascii="Arial" w:eastAsia="Times New Roman" w:hAnsi="Arial" w:cs="Arial"/>
          <w:color w:val="000000"/>
          <w:sz w:val="20"/>
          <w:szCs w:val="20"/>
          <w:lang w:eastAsia="en-GB"/>
        </w:rPr>
        <w:t xml:space="preserve"> which operates as a complete web-based environment for hosting, creating and managing podcast channels and episodes. These can be recorded and edited within </w:t>
      </w:r>
      <w:proofErr w:type="spellStart"/>
      <w:r w:rsidRPr="00B9621A">
        <w:rPr>
          <w:rFonts w:ascii="Arial" w:eastAsia="Times New Roman" w:hAnsi="Arial" w:cs="Arial"/>
          <w:color w:val="000000"/>
          <w:sz w:val="20"/>
          <w:szCs w:val="20"/>
          <w:lang w:eastAsia="en-GB"/>
        </w:rPr>
        <w:t>LGfL</w:t>
      </w:r>
      <w:proofErr w:type="spellEnd"/>
      <w:r w:rsidRPr="00B9621A">
        <w:rPr>
          <w:rFonts w:ascii="Arial" w:eastAsia="Times New Roman" w:hAnsi="Arial" w:cs="Arial"/>
          <w:color w:val="000000"/>
          <w:sz w:val="20"/>
          <w:szCs w:val="20"/>
          <w:lang w:eastAsia="en-GB"/>
        </w:rPr>
        <w:t xml:space="preserve">, or created offline and then </w:t>
      </w:r>
      <w:proofErr w:type="gramStart"/>
      <w:r w:rsidRPr="00B9621A">
        <w:rPr>
          <w:rFonts w:ascii="Arial" w:eastAsia="Times New Roman" w:hAnsi="Arial" w:cs="Arial"/>
          <w:color w:val="000000"/>
          <w:sz w:val="20"/>
          <w:szCs w:val="20"/>
          <w:lang w:eastAsia="en-GB"/>
        </w:rPr>
        <w:t>uploaded,  to</w:t>
      </w:r>
      <w:proofErr w:type="gramEnd"/>
      <w:r w:rsidRPr="00B9621A">
        <w:rPr>
          <w:rFonts w:ascii="Arial" w:eastAsia="Times New Roman" w:hAnsi="Arial" w:cs="Arial"/>
          <w:color w:val="000000"/>
          <w:sz w:val="20"/>
          <w:szCs w:val="20"/>
          <w:lang w:eastAsia="en-GB"/>
        </w:rPr>
        <w:t xml:space="preserve"> be hosted and shared via </w:t>
      </w:r>
      <w:proofErr w:type="spellStart"/>
      <w:r w:rsidRPr="00B9621A">
        <w:rPr>
          <w:rFonts w:ascii="Arial" w:eastAsia="Times New Roman" w:hAnsi="Arial" w:cs="Arial"/>
          <w:color w:val="000000"/>
          <w:sz w:val="20"/>
          <w:szCs w:val="20"/>
          <w:lang w:eastAsia="en-GB"/>
        </w:rPr>
        <w:t>LGfL</w:t>
      </w:r>
      <w:proofErr w:type="spellEnd"/>
      <w:r w:rsidRPr="00B9621A">
        <w:rPr>
          <w:rFonts w:ascii="Arial" w:eastAsia="Times New Roman" w:hAnsi="Arial" w:cs="Arial"/>
          <w:color w:val="000000"/>
          <w:sz w:val="20"/>
          <w:szCs w:val="20"/>
          <w:lang w:eastAsia="en-GB"/>
        </w:rPr>
        <w:t xml:space="preserve">.   They offer many writing opportunities, with planning, researching, scripting, casting, editing, and marketing, through flyers, posters, tweets and posts. </w:t>
      </w:r>
    </w:p>
    <w:p w:rsidR="00B9621A" w:rsidRPr="00B9621A" w:rsidRDefault="00B9621A" w:rsidP="00410201">
      <w:pPr>
        <w:spacing w:after="240" w:line="240" w:lineRule="auto"/>
        <w:rPr>
          <w:rFonts w:ascii="Times New Roman" w:eastAsia="Times New Roman" w:hAnsi="Times New Roman" w:cs="Times New Roman"/>
          <w:sz w:val="24"/>
          <w:szCs w:val="24"/>
          <w:lang w:eastAsia="en-GB"/>
        </w:rPr>
      </w:pPr>
      <w:r w:rsidRPr="00B9621A">
        <w:rPr>
          <w:rFonts w:ascii="Times New Roman" w:eastAsia="Times New Roman" w:hAnsi="Times New Roman" w:cs="Times New Roman"/>
          <w:sz w:val="24"/>
          <w:szCs w:val="24"/>
          <w:lang w:eastAsia="en-GB"/>
        </w:rPr>
        <w:br/>
      </w:r>
      <w:bookmarkStart w:id="0" w:name="_GoBack"/>
      <w:bookmarkEnd w:id="0"/>
    </w:p>
    <w:p w:rsidR="00A965FD" w:rsidRPr="00B9621A" w:rsidRDefault="00A965FD" w:rsidP="00B9621A"/>
    <w:sectPr w:rsidR="00A965FD" w:rsidRPr="00B96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279"/>
    <w:multiLevelType w:val="multilevel"/>
    <w:tmpl w:val="C0CA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30F59"/>
    <w:multiLevelType w:val="multilevel"/>
    <w:tmpl w:val="0D5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34C6B"/>
    <w:multiLevelType w:val="multilevel"/>
    <w:tmpl w:val="CA3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712B1"/>
    <w:multiLevelType w:val="multilevel"/>
    <w:tmpl w:val="83B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90886"/>
    <w:multiLevelType w:val="multilevel"/>
    <w:tmpl w:val="73BC60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A"/>
    <w:rsid w:val="001B71BF"/>
    <w:rsid w:val="003A2F84"/>
    <w:rsid w:val="00410201"/>
    <w:rsid w:val="006810AA"/>
    <w:rsid w:val="00A965FD"/>
    <w:rsid w:val="00B9621A"/>
    <w:rsid w:val="00F2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3250"/>
  <w15:chartTrackingRefBased/>
  <w15:docId w15:val="{90717C1E-5316-4C04-B0DC-E28B0CE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5FD"/>
    <w:rPr>
      <w:color w:val="0563C1" w:themeColor="hyperlink"/>
      <w:u w:val="single"/>
    </w:rPr>
  </w:style>
  <w:style w:type="paragraph" w:styleId="NormalWeb">
    <w:name w:val="Normal (Web)"/>
    <w:basedOn w:val="Normal"/>
    <w:uiPriority w:val="99"/>
    <w:semiHidden/>
    <w:unhideWhenUsed/>
    <w:rsid w:val="00B96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9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4484">
      <w:bodyDiv w:val="1"/>
      <w:marLeft w:val="0"/>
      <w:marRight w:val="0"/>
      <w:marTop w:val="0"/>
      <w:marBottom w:val="0"/>
      <w:divBdr>
        <w:top w:val="none" w:sz="0" w:space="0" w:color="auto"/>
        <w:left w:val="none" w:sz="0" w:space="0" w:color="auto"/>
        <w:bottom w:val="none" w:sz="0" w:space="0" w:color="auto"/>
        <w:right w:val="none" w:sz="0" w:space="0" w:color="auto"/>
      </w:divBdr>
      <w:divsChild>
        <w:div w:id="213177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t.lgfl.net" TargetMode="External"/><Relationship Id="rId13" Type="http://schemas.openxmlformats.org/officeDocument/2006/relationships/hyperlink" Target="https://imagebank.lgfl.org.uk/" TargetMode="External"/><Relationship Id="rId18" Type="http://schemas.openxmlformats.org/officeDocument/2006/relationships/hyperlink" Target="https://content.lgfl.org.uk/secure/stories2/" TargetMode="External"/><Relationship Id="rId26" Type="http://schemas.openxmlformats.org/officeDocument/2006/relationships/hyperlink" Target="http://www.podcast.lgfl.net" TargetMode="External"/><Relationship Id="rId3" Type="http://schemas.openxmlformats.org/officeDocument/2006/relationships/settings" Target="settings.xml"/><Relationship Id="rId21" Type="http://schemas.openxmlformats.org/officeDocument/2006/relationships/hyperlink" Target="http://www.superaction.lgfl.net" TargetMode="External"/><Relationship Id="rId7" Type="http://schemas.openxmlformats.org/officeDocument/2006/relationships/hyperlink" Target="http://www.wordqspeakq.lgfl.net" TargetMode="External"/><Relationship Id="rId12" Type="http://schemas.openxmlformats.org/officeDocument/2006/relationships/hyperlink" Target="http://www.audio.lgfl.net" TargetMode="External"/><Relationship Id="rId17" Type="http://schemas.openxmlformats.org/officeDocument/2006/relationships/hyperlink" Target="http://www.sos.lgfl.net" TargetMode="External"/><Relationship Id="rId25" Type="http://schemas.openxmlformats.org/officeDocument/2006/relationships/hyperlink" Target="http://www.appmaker.lgfl.net" TargetMode="External"/><Relationship Id="rId2" Type="http://schemas.openxmlformats.org/officeDocument/2006/relationships/styles" Target="styles.xml"/><Relationship Id="rId16" Type="http://schemas.openxmlformats.org/officeDocument/2006/relationships/hyperlink" Target="https://content.lgfl.org.uk/secure/wholestory/" TargetMode="External"/><Relationship Id="rId20" Type="http://schemas.openxmlformats.org/officeDocument/2006/relationships/hyperlink" Target="http://www.stories3.lgfl.net" TargetMode="External"/><Relationship Id="rId1" Type="http://schemas.openxmlformats.org/officeDocument/2006/relationships/numbering" Target="numbering.xml"/><Relationship Id="rId6" Type="http://schemas.openxmlformats.org/officeDocument/2006/relationships/hyperlink" Target="http://www.busythings.lgfl.net" TargetMode="External"/><Relationship Id="rId11" Type="http://schemas.openxmlformats.org/officeDocument/2006/relationships/hyperlink" Target="http://www.jit.lgfl.net" TargetMode="External"/><Relationship Id="rId24" Type="http://schemas.openxmlformats.org/officeDocument/2006/relationships/hyperlink" Target="http://www.busythings.lgfl.net" TargetMode="External"/><Relationship Id="rId5" Type="http://schemas.openxmlformats.org/officeDocument/2006/relationships/hyperlink" Target="http://www.busythings.lgfl.net" TargetMode="External"/><Relationship Id="rId15" Type="http://schemas.openxmlformats.org/officeDocument/2006/relationships/hyperlink" Target="http://www.ar.lgfl.net" TargetMode="External"/><Relationship Id="rId23" Type="http://schemas.openxmlformats.org/officeDocument/2006/relationships/hyperlink" Target="http://www.j2webby.lgfl.net" TargetMode="External"/><Relationship Id="rId28" Type="http://schemas.openxmlformats.org/officeDocument/2006/relationships/theme" Target="theme/theme1.xml"/><Relationship Id="rId10" Type="http://schemas.openxmlformats.org/officeDocument/2006/relationships/hyperlink" Target="http://www.widgit.lgfl.net" TargetMode="External"/><Relationship Id="rId19" Type="http://schemas.openxmlformats.org/officeDocument/2006/relationships/hyperlink" Target="http://www.cookit.lgfl.net" TargetMode="External"/><Relationship Id="rId4" Type="http://schemas.openxmlformats.org/officeDocument/2006/relationships/webSettings" Target="webSettings.xml"/><Relationship Id="rId9" Type="http://schemas.openxmlformats.org/officeDocument/2006/relationships/hyperlink" Target="http://www.fairytales.lgfl.net/" TargetMode="External"/><Relationship Id="rId14" Type="http://schemas.openxmlformats.org/officeDocument/2006/relationships/hyperlink" Target="https://guardian.lgfl.org.uk/" TargetMode="External"/><Relationship Id="rId22" Type="http://schemas.openxmlformats.org/officeDocument/2006/relationships/hyperlink" Target="http://www.picturebook.lgfl.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Dilworth</dc:creator>
  <cp:keywords/>
  <dc:description/>
  <cp:lastModifiedBy>Jo Dilworth</cp:lastModifiedBy>
  <cp:revision>1</cp:revision>
  <dcterms:created xsi:type="dcterms:W3CDTF">2018-03-05T13:35:00Z</dcterms:created>
  <dcterms:modified xsi:type="dcterms:W3CDTF">2018-03-05T16:20:00Z</dcterms:modified>
</cp:coreProperties>
</file>