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201" w:type="dxa"/>
        <w:tblLook w:val="04A0" w:firstRow="1" w:lastRow="0" w:firstColumn="1" w:lastColumn="0" w:noHBand="0" w:noVBand="1"/>
      </w:tblPr>
      <w:tblGrid>
        <w:gridCol w:w="4153"/>
        <w:gridCol w:w="6048"/>
      </w:tblGrid>
      <w:tr w:rsidR="00460F1D" w:rsidRPr="00B820B0" w:rsidTr="00460F1D">
        <w:tc>
          <w:tcPr>
            <w:tcW w:w="10201" w:type="dxa"/>
            <w:gridSpan w:val="2"/>
          </w:tcPr>
          <w:p w:rsidR="00460F1D" w:rsidRPr="00B820B0" w:rsidRDefault="00460F1D" w:rsidP="00EE1E38">
            <w:pPr>
              <w:ind w:left="360"/>
              <w:jc w:val="center"/>
              <w:rPr>
                <w:rFonts w:ascii="Arial" w:hAnsi="Arial" w:cs="Arial"/>
                <w:sz w:val="20"/>
                <w:szCs w:val="20"/>
              </w:rPr>
            </w:pPr>
            <w:r w:rsidRPr="00B820B0">
              <w:rPr>
                <w:rFonts w:ascii="Arial" w:hAnsi="Arial" w:cs="Arial"/>
                <w:sz w:val="20"/>
                <w:szCs w:val="20"/>
              </w:rPr>
              <w:fldChar w:fldCharType="begin"/>
            </w:r>
            <w:r w:rsidRPr="00B820B0">
              <w:rPr>
                <w:rFonts w:ascii="Arial" w:hAnsi="Arial" w:cs="Arial"/>
                <w:sz w:val="20"/>
                <w:szCs w:val="20"/>
              </w:rPr>
              <w:instrText xml:space="preserve"> HYPERLINK "file:///C:\\Users\\jdilworth.998\\Documents\\Content\\Carol%20and%20John\\Romans\\roman%20pastimes%20symbol.pdf" </w:instrText>
            </w:r>
            <w:r w:rsidRPr="00B820B0">
              <w:rPr>
                <w:rFonts w:ascii="Arial" w:hAnsi="Arial" w:cs="Arial"/>
                <w:sz w:val="20"/>
                <w:szCs w:val="20"/>
              </w:rPr>
              <w:fldChar w:fldCharType="separate"/>
            </w:r>
            <w:r w:rsidRPr="00B820B0">
              <w:rPr>
                <w:rStyle w:val="Hyperlink"/>
                <w:rFonts w:ascii="Arial" w:hAnsi="Arial" w:cs="Arial"/>
                <w:sz w:val="20"/>
                <w:szCs w:val="20"/>
              </w:rPr>
              <w:br/>
            </w:r>
            <w:r w:rsidRPr="00B820B0">
              <w:rPr>
                <w:rFonts w:ascii="Arial" w:hAnsi="Arial" w:cs="Arial"/>
                <w:b/>
                <w:sz w:val="20"/>
                <w:szCs w:val="20"/>
                <w:u w:val="single"/>
              </w:rPr>
              <w:br/>
              <w:t xml:space="preserve">Teaching the ROMANS: Using </w:t>
            </w:r>
            <w:proofErr w:type="spellStart"/>
            <w:r w:rsidRPr="00B820B0">
              <w:rPr>
                <w:rFonts w:ascii="Arial" w:hAnsi="Arial" w:cs="Arial"/>
                <w:b/>
                <w:sz w:val="20"/>
                <w:szCs w:val="20"/>
                <w:u w:val="single"/>
              </w:rPr>
              <w:t>LGfL</w:t>
            </w:r>
            <w:proofErr w:type="spellEnd"/>
            <w:r w:rsidRPr="00B820B0">
              <w:rPr>
                <w:rFonts w:ascii="Arial" w:hAnsi="Arial" w:cs="Arial"/>
                <w:b/>
                <w:sz w:val="20"/>
                <w:szCs w:val="20"/>
                <w:u w:val="single"/>
              </w:rPr>
              <w:t xml:space="preserve"> Tools to Support Inclusion</w:t>
            </w:r>
            <w:r w:rsidRPr="00B820B0">
              <w:rPr>
                <w:rFonts w:ascii="Arial" w:hAnsi="Arial" w:cs="Arial"/>
                <w:b/>
                <w:sz w:val="20"/>
                <w:szCs w:val="20"/>
              </w:rPr>
              <w:br/>
            </w:r>
            <w:r w:rsidRPr="00B820B0">
              <w:rPr>
                <w:rFonts w:ascii="Arial" w:hAnsi="Arial" w:cs="Arial"/>
                <w:b/>
                <w:sz w:val="20"/>
                <w:szCs w:val="20"/>
              </w:rPr>
              <w:br/>
            </w:r>
            <w:r w:rsidRPr="00B820B0">
              <w:rPr>
                <w:rStyle w:val="Hyperlink"/>
                <w:rFonts w:ascii="Arial" w:hAnsi="Arial" w:cs="Arial"/>
                <w:noProof/>
                <w:sz w:val="20"/>
                <w:szCs w:val="20"/>
                <w:lang w:eastAsia="en-GB"/>
              </w:rPr>
              <w:drawing>
                <wp:inline distT="0" distB="0" distL="0" distR="0" wp14:anchorId="7F452ADA" wp14:editId="1B89D7F8">
                  <wp:extent cx="2666667" cy="2228571"/>
                  <wp:effectExtent l="0" t="0" r="635" b="63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8"/>
                          <a:stretch>
                            <a:fillRect/>
                          </a:stretch>
                        </pic:blipFill>
                        <pic:spPr>
                          <a:xfrm>
                            <a:off x="0" y="0"/>
                            <a:ext cx="2666667" cy="2228571"/>
                          </a:xfrm>
                          <a:prstGeom prst="rect">
                            <a:avLst/>
                          </a:prstGeom>
                        </pic:spPr>
                      </pic:pic>
                    </a:graphicData>
                  </a:graphic>
                </wp:inline>
              </w:drawing>
            </w:r>
            <w:r w:rsidRPr="00B820B0">
              <w:rPr>
                <w:rStyle w:val="Hyperlink"/>
                <w:rFonts w:ascii="Arial" w:hAnsi="Arial" w:cs="Arial"/>
                <w:sz w:val="20"/>
                <w:szCs w:val="20"/>
              </w:rPr>
              <w:t xml:space="preserve"> </w:t>
            </w:r>
            <w:r w:rsidRPr="00B820B0">
              <w:rPr>
                <w:rStyle w:val="Hyperlink"/>
                <w:rFonts w:ascii="Arial" w:hAnsi="Arial" w:cs="Arial"/>
                <w:sz w:val="20"/>
                <w:szCs w:val="20"/>
              </w:rPr>
              <w:br/>
            </w:r>
            <w:proofErr w:type="spellStart"/>
            <w:r w:rsidRPr="00B820B0">
              <w:rPr>
                <w:rStyle w:val="Hyperlink"/>
                <w:rFonts w:ascii="Arial" w:hAnsi="Arial" w:cs="Arial"/>
                <w:sz w:val="20"/>
                <w:szCs w:val="20"/>
              </w:rPr>
              <w:t>Widgit</w:t>
            </w:r>
            <w:proofErr w:type="spellEnd"/>
            <w:r w:rsidRPr="00B820B0">
              <w:rPr>
                <w:rStyle w:val="Hyperlink"/>
                <w:rFonts w:ascii="Arial" w:hAnsi="Arial" w:cs="Arial"/>
                <w:sz w:val="20"/>
                <w:szCs w:val="20"/>
              </w:rPr>
              <w:t xml:space="preserve"> Pastimes Book</w:t>
            </w:r>
            <w:r w:rsidRPr="00B820B0">
              <w:rPr>
                <w:rStyle w:val="Hyperlink"/>
                <w:rFonts w:ascii="Arial" w:hAnsi="Arial" w:cs="Arial"/>
                <w:sz w:val="20"/>
                <w:szCs w:val="20"/>
              </w:rPr>
              <w:br/>
              <w:t>Primary Resource</w:t>
            </w:r>
            <w:r w:rsidRPr="00B820B0">
              <w:rPr>
                <w:rStyle w:val="Hyperlink"/>
                <w:rFonts w:ascii="Arial" w:hAnsi="Arial" w:cs="Arial"/>
                <w:sz w:val="20"/>
                <w:szCs w:val="20"/>
              </w:rPr>
              <w:fldChar w:fldCharType="end"/>
            </w:r>
          </w:p>
          <w:p w:rsidR="00460F1D" w:rsidRPr="00460F1D" w:rsidRDefault="00460F1D" w:rsidP="00EE1E38">
            <w:pPr>
              <w:pStyle w:val="lead"/>
              <w:rPr>
                <w:rFonts w:ascii="Arial" w:hAnsi="Arial" w:cs="Arial"/>
                <w:color w:val="333333"/>
                <w:sz w:val="20"/>
                <w:szCs w:val="20"/>
              </w:rPr>
            </w:pPr>
            <w:r w:rsidRPr="00460F1D">
              <w:rPr>
                <w:rFonts w:ascii="Arial" w:hAnsi="Arial" w:cs="Arial"/>
                <w:color w:val="333333"/>
                <w:sz w:val="20"/>
                <w:szCs w:val="20"/>
              </w:rPr>
              <w:t xml:space="preserve">For the primary resource for this topic, we have chosen The Roman Pastimes symbol based book created by </w:t>
            </w:r>
            <w:proofErr w:type="spellStart"/>
            <w:r w:rsidRPr="00460F1D">
              <w:rPr>
                <w:rFonts w:ascii="Arial" w:hAnsi="Arial" w:cs="Arial"/>
                <w:color w:val="333333"/>
                <w:sz w:val="20"/>
                <w:szCs w:val="20"/>
              </w:rPr>
              <w:t>Widgit</w:t>
            </w:r>
            <w:proofErr w:type="spellEnd"/>
            <w:r w:rsidRPr="00460F1D">
              <w:rPr>
                <w:rFonts w:ascii="Arial" w:hAnsi="Arial" w:cs="Arial"/>
                <w:color w:val="333333"/>
                <w:sz w:val="20"/>
                <w:szCs w:val="20"/>
              </w:rPr>
              <w:t xml:space="preserve"> Software, one of a set of 6 simple books about the Romans, each created for 5 different levels of reader.</w:t>
            </w:r>
          </w:p>
          <w:p w:rsidR="00460F1D" w:rsidRPr="00460F1D" w:rsidRDefault="00460F1D" w:rsidP="00EE1E38">
            <w:pPr>
              <w:pStyle w:val="NormalWeb"/>
              <w:rPr>
                <w:rFonts w:ascii="Arial" w:hAnsi="Arial" w:cs="Arial"/>
                <w:color w:val="333333"/>
                <w:sz w:val="20"/>
                <w:szCs w:val="20"/>
              </w:rPr>
            </w:pPr>
            <w:r w:rsidRPr="00460F1D">
              <w:rPr>
                <w:rFonts w:ascii="Arial" w:hAnsi="Arial" w:cs="Arial"/>
                <w:color w:val="333333"/>
                <w:sz w:val="20"/>
                <w:szCs w:val="20"/>
              </w:rPr>
              <w:t xml:space="preserve">We have chosen the Pastime book as it focusses on many diverse areas of Roman lives that learners may be motivated by e.g. leisure and gladiators. All of the </w:t>
            </w:r>
            <w:proofErr w:type="spellStart"/>
            <w:r w:rsidRPr="00460F1D">
              <w:rPr>
                <w:rFonts w:ascii="Arial" w:hAnsi="Arial" w:cs="Arial"/>
                <w:color w:val="333333"/>
                <w:sz w:val="20"/>
                <w:szCs w:val="20"/>
              </w:rPr>
              <w:t>Widgit</w:t>
            </w:r>
            <w:proofErr w:type="spellEnd"/>
            <w:r w:rsidRPr="00460F1D">
              <w:rPr>
                <w:rFonts w:ascii="Arial" w:hAnsi="Arial" w:cs="Arial"/>
                <w:color w:val="333333"/>
                <w:sz w:val="20"/>
                <w:szCs w:val="20"/>
              </w:rPr>
              <w:t xml:space="preserve"> books are very inclusive as many history reference books have very busy pages with text and graphics inter woven. These books contain simple sentences and pictures, with each covering a separate topic. Each book has relevant vocabulary cards at the back.</w:t>
            </w:r>
          </w:p>
          <w:p w:rsidR="00460F1D" w:rsidRPr="00460F1D" w:rsidRDefault="00460F1D" w:rsidP="00EE1E38">
            <w:pPr>
              <w:rPr>
                <w:rFonts w:ascii="Arial" w:hAnsi="Arial" w:cs="Arial"/>
                <w:b/>
                <w:i/>
                <w:sz w:val="20"/>
                <w:szCs w:val="20"/>
              </w:rPr>
            </w:pPr>
            <w:r w:rsidRPr="00460F1D">
              <w:rPr>
                <w:rFonts w:ascii="Arial" w:hAnsi="Arial" w:cs="Arial"/>
                <w:b/>
                <w:i/>
                <w:sz w:val="20"/>
                <w:szCs w:val="20"/>
              </w:rPr>
              <w:t>WHERE CAN I FIND THIS RESOURCE?</w:t>
            </w:r>
          </w:p>
          <w:p w:rsidR="00460F1D" w:rsidRPr="00460F1D" w:rsidRDefault="00460F1D" w:rsidP="00460F1D">
            <w:pPr>
              <w:pStyle w:val="ListParagraph"/>
              <w:numPr>
                <w:ilvl w:val="0"/>
                <w:numId w:val="11"/>
              </w:numPr>
              <w:spacing w:before="100" w:beforeAutospacing="1" w:after="100" w:afterAutospacing="1" w:line="240" w:lineRule="auto"/>
              <w:rPr>
                <w:rFonts w:ascii="Arial" w:eastAsia="Times New Roman" w:hAnsi="Arial" w:cs="Arial"/>
                <w:i/>
                <w:color w:val="333333"/>
                <w:sz w:val="20"/>
                <w:szCs w:val="20"/>
                <w:lang w:eastAsia="en-GB"/>
              </w:rPr>
            </w:pPr>
            <w:r w:rsidRPr="00460F1D">
              <w:rPr>
                <w:rFonts w:ascii="Arial" w:eastAsia="Times New Roman" w:hAnsi="Arial" w:cs="Arial"/>
                <w:i/>
                <w:color w:val="333333"/>
                <w:sz w:val="20"/>
                <w:szCs w:val="20"/>
                <w:lang w:eastAsia="en-GB"/>
              </w:rPr>
              <w:t xml:space="preserve">Go to </w:t>
            </w:r>
            <w:hyperlink r:id="rId9" w:history="1">
              <w:r w:rsidRPr="00460F1D">
                <w:rPr>
                  <w:rStyle w:val="Hyperlink"/>
                  <w:rFonts w:ascii="Arial" w:eastAsia="Times New Roman" w:hAnsi="Arial" w:cs="Arial"/>
                  <w:i/>
                  <w:sz w:val="20"/>
                  <w:szCs w:val="20"/>
                  <w:lang w:eastAsia="en-GB"/>
                </w:rPr>
                <w:t>http://www.widgit.lgfl.net</w:t>
              </w:r>
            </w:hyperlink>
            <w:r w:rsidRPr="00460F1D">
              <w:rPr>
                <w:rFonts w:ascii="Arial" w:eastAsia="Times New Roman" w:hAnsi="Arial" w:cs="Arial"/>
                <w:i/>
                <w:color w:val="333333"/>
                <w:sz w:val="20"/>
                <w:szCs w:val="20"/>
                <w:lang w:eastAsia="en-GB"/>
              </w:rPr>
              <w:t xml:space="preserve"> </w:t>
            </w:r>
          </w:p>
          <w:p w:rsidR="00460F1D" w:rsidRPr="00460F1D" w:rsidRDefault="00460F1D" w:rsidP="00460F1D">
            <w:pPr>
              <w:pStyle w:val="ListParagraph"/>
              <w:numPr>
                <w:ilvl w:val="0"/>
                <w:numId w:val="11"/>
              </w:numPr>
              <w:spacing w:before="100" w:beforeAutospacing="1" w:after="100" w:afterAutospacing="1" w:line="240" w:lineRule="auto"/>
              <w:rPr>
                <w:rFonts w:ascii="Arial" w:eastAsia="Times New Roman" w:hAnsi="Arial" w:cs="Arial"/>
                <w:i/>
                <w:color w:val="333333"/>
                <w:sz w:val="20"/>
                <w:szCs w:val="20"/>
                <w:lang w:eastAsia="en-GB"/>
              </w:rPr>
            </w:pPr>
            <w:r w:rsidRPr="00460F1D">
              <w:rPr>
                <w:rFonts w:ascii="Arial" w:eastAsia="Times New Roman" w:hAnsi="Arial" w:cs="Arial"/>
                <w:i/>
                <w:color w:val="333333"/>
                <w:sz w:val="20"/>
                <w:szCs w:val="20"/>
                <w:lang w:eastAsia="en-GB"/>
              </w:rPr>
              <w:t xml:space="preserve">Click on Worksheets </w:t>
            </w:r>
            <w:proofErr w:type="gramStart"/>
            <w:r w:rsidRPr="00460F1D">
              <w:rPr>
                <w:rFonts w:ascii="Arial" w:eastAsia="Times New Roman" w:hAnsi="Arial" w:cs="Arial"/>
                <w:i/>
                <w:color w:val="333333"/>
                <w:sz w:val="20"/>
                <w:szCs w:val="20"/>
                <w:lang w:eastAsia="en-GB"/>
              </w:rPr>
              <w:t>then</w:t>
            </w:r>
            <w:proofErr w:type="gramEnd"/>
            <w:r w:rsidRPr="00460F1D">
              <w:rPr>
                <w:rFonts w:ascii="Arial" w:eastAsia="Times New Roman" w:hAnsi="Arial" w:cs="Arial"/>
                <w:i/>
                <w:color w:val="333333"/>
                <w:sz w:val="20"/>
                <w:szCs w:val="20"/>
                <w:lang w:eastAsia="en-GB"/>
              </w:rPr>
              <w:t xml:space="preserve"> History</w:t>
            </w:r>
          </w:p>
          <w:p w:rsidR="00460F1D" w:rsidRPr="00B820B0" w:rsidRDefault="00460F1D" w:rsidP="00460F1D">
            <w:pPr>
              <w:pStyle w:val="ListParagraph"/>
              <w:numPr>
                <w:ilvl w:val="0"/>
                <w:numId w:val="11"/>
              </w:numPr>
              <w:spacing w:before="100" w:beforeAutospacing="1" w:after="100" w:afterAutospacing="1" w:line="240" w:lineRule="auto"/>
              <w:rPr>
                <w:rFonts w:ascii="Arial" w:eastAsia="Times New Roman" w:hAnsi="Arial" w:cs="Arial"/>
                <w:color w:val="333333"/>
                <w:sz w:val="20"/>
                <w:szCs w:val="20"/>
                <w:lang w:eastAsia="en-GB"/>
              </w:rPr>
            </w:pPr>
            <w:r w:rsidRPr="00460F1D">
              <w:rPr>
                <w:rFonts w:ascii="Arial" w:eastAsia="Times New Roman" w:hAnsi="Arial" w:cs="Arial"/>
                <w:i/>
                <w:color w:val="333333"/>
                <w:sz w:val="20"/>
                <w:szCs w:val="20"/>
                <w:lang w:eastAsia="en-GB"/>
              </w:rPr>
              <w:t>Go to Romans Books and download the books.</w:t>
            </w:r>
            <w:r w:rsidRPr="00B820B0">
              <w:rPr>
                <w:rFonts w:ascii="Arial" w:eastAsia="Times New Roman" w:hAnsi="Arial" w:cs="Arial"/>
                <w:color w:val="333333"/>
                <w:sz w:val="20"/>
                <w:szCs w:val="20"/>
                <w:lang w:eastAsia="en-GB"/>
              </w:rPr>
              <w:t xml:space="preserve"> </w:t>
            </w:r>
          </w:p>
        </w:tc>
      </w:tr>
      <w:tr w:rsidR="00460F1D" w:rsidRPr="00B820B0" w:rsidTr="00460F1D">
        <w:tc>
          <w:tcPr>
            <w:tcW w:w="4153" w:type="dxa"/>
          </w:tcPr>
          <w:p w:rsidR="00460F1D" w:rsidRPr="00B820B0" w:rsidRDefault="00460F1D" w:rsidP="00EE1E38">
            <w:pPr>
              <w:ind w:left="360"/>
              <w:jc w:val="center"/>
              <w:rPr>
                <w:rFonts w:ascii="Arial" w:hAnsi="Arial" w:cs="Arial"/>
                <w:b/>
                <w:noProof/>
                <w:sz w:val="20"/>
                <w:szCs w:val="20"/>
                <w:lang w:eastAsia="en-GB"/>
              </w:rPr>
            </w:pPr>
            <w:r w:rsidRPr="00B820B0">
              <w:rPr>
                <w:rFonts w:ascii="Arial" w:hAnsi="Arial" w:cs="Arial"/>
                <w:b/>
                <w:noProof/>
                <w:sz w:val="20"/>
                <w:szCs w:val="20"/>
                <w:lang w:eastAsia="en-GB"/>
              </w:rPr>
              <w:t>FURTHER RESOURCES</w:t>
            </w:r>
          </w:p>
        </w:tc>
        <w:tc>
          <w:tcPr>
            <w:tcW w:w="6048" w:type="dxa"/>
          </w:tcPr>
          <w:p w:rsidR="00460F1D" w:rsidRPr="00B820B0" w:rsidRDefault="00460F1D" w:rsidP="00EE1E38">
            <w:pPr>
              <w:ind w:left="360"/>
              <w:jc w:val="center"/>
              <w:rPr>
                <w:rFonts w:ascii="Arial" w:hAnsi="Arial" w:cs="Arial"/>
                <w:b/>
                <w:sz w:val="20"/>
                <w:szCs w:val="20"/>
              </w:rPr>
            </w:pPr>
            <w:r w:rsidRPr="00B820B0">
              <w:rPr>
                <w:rFonts w:ascii="Arial" w:hAnsi="Arial" w:cs="Arial"/>
                <w:b/>
                <w:sz w:val="20"/>
                <w:szCs w:val="20"/>
              </w:rPr>
              <w:t>ABOUT THIS RESOURCE</w:t>
            </w:r>
          </w:p>
        </w:tc>
      </w:tr>
      <w:tr w:rsidR="00460F1D" w:rsidRPr="00B820B0" w:rsidTr="00460F1D">
        <w:tc>
          <w:tcPr>
            <w:tcW w:w="4153" w:type="dxa"/>
          </w:tcPr>
          <w:p w:rsidR="00460F1D" w:rsidRPr="00B820B0" w:rsidRDefault="00460F1D" w:rsidP="00EE1E38">
            <w:pPr>
              <w:ind w:left="360"/>
              <w:jc w:val="center"/>
              <w:rPr>
                <w:rFonts w:ascii="Arial" w:hAnsi="Arial" w:cs="Arial"/>
                <w:sz w:val="20"/>
                <w:szCs w:val="20"/>
              </w:rPr>
            </w:pPr>
            <w:r w:rsidRPr="00B820B0">
              <w:rPr>
                <w:rFonts w:ascii="Arial" w:hAnsi="Arial" w:cs="Arial"/>
                <w:noProof/>
                <w:sz w:val="20"/>
                <w:szCs w:val="20"/>
                <w:lang w:eastAsia="en-GB"/>
              </w:rPr>
              <w:drawing>
                <wp:inline distT="0" distB="0" distL="0" distR="0" wp14:anchorId="122F18CB" wp14:editId="33D6D31A">
                  <wp:extent cx="1781424" cy="1476581"/>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man.png"/>
                          <pic:cNvPicPr/>
                        </pic:nvPicPr>
                        <pic:blipFill>
                          <a:blip r:embed="rId10">
                            <a:extLst>
                              <a:ext uri="{28A0092B-C50C-407E-A947-70E740481C1C}">
                                <a14:useLocalDpi xmlns:a14="http://schemas.microsoft.com/office/drawing/2010/main" val="0"/>
                              </a:ext>
                            </a:extLst>
                          </a:blip>
                          <a:stretch>
                            <a:fillRect/>
                          </a:stretch>
                        </pic:blipFill>
                        <pic:spPr>
                          <a:xfrm>
                            <a:off x="0" y="0"/>
                            <a:ext cx="1781424" cy="1476581"/>
                          </a:xfrm>
                          <a:prstGeom prst="rect">
                            <a:avLst/>
                          </a:prstGeom>
                        </pic:spPr>
                      </pic:pic>
                    </a:graphicData>
                  </a:graphic>
                </wp:inline>
              </w:drawing>
            </w:r>
          </w:p>
          <w:p w:rsidR="00460F1D" w:rsidRPr="00B820B0" w:rsidRDefault="00460F1D" w:rsidP="00EE1E38">
            <w:pPr>
              <w:ind w:left="360"/>
              <w:jc w:val="center"/>
              <w:rPr>
                <w:rFonts w:ascii="Arial" w:hAnsi="Arial" w:cs="Arial"/>
                <w:sz w:val="20"/>
                <w:szCs w:val="20"/>
              </w:rPr>
            </w:pPr>
            <w:hyperlink r:id="rId11" w:history="1">
              <w:proofErr w:type="spellStart"/>
              <w:r w:rsidRPr="00B820B0">
                <w:rPr>
                  <w:rStyle w:val="Hyperlink"/>
                  <w:rFonts w:ascii="Arial" w:hAnsi="Arial" w:cs="Arial"/>
                  <w:sz w:val="20"/>
                  <w:szCs w:val="20"/>
                </w:rPr>
                <w:t>Widgit</w:t>
              </w:r>
              <w:proofErr w:type="spellEnd"/>
              <w:r w:rsidRPr="00B820B0">
                <w:rPr>
                  <w:rStyle w:val="Hyperlink"/>
                  <w:rFonts w:ascii="Arial" w:hAnsi="Arial" w:cs="Arial"/>
                  <w:sz w:val="20"/>
                  <w:szCs w:val="20"/>
                </w:rPr>
                <w:t xml:space="preserve"> – Romans Books to download including Pastimes</w:t>
              </w:r>
            </w:hyperlink>
          </w:p>
          <w:p w:rsidR="00460F1D" w:rsidRPr="00B820B0" w:rsidRDefault="00460F1D" w:rsidP="00EE1E38">
            <w:pPr>
              <w:ind w:left="360"/>
              <w:jc w:val="center"/>
              <w:rPr>
                <w:rFonts w:ascii="Arial" w:hAnsi="Arial" w:cs="Arial"/>
                <w:sz w:val="20"/>
                <w:szCs w:val="20"/>
              </w:rPr>
            </w:pPr>
            <w:hyperlink r:id="rId12" w:history="1">
              <w:r w:rsidRPr="00B820B0">
                <w:rPr>
                  <w:rStyle w:val="Hyperlink"/>
                  <w:rFonts w:ascii="Arial" w:hAnsi="Arial" w:cs="Arial"/>
                  <w:sz w:val="20"/>
                  <w:szCs w:val="20"/>
                </w:rPr>
                <w:t>Pastimes Activities</w:t>
              </w:r>
            </w:hyperlink>
          </w:p>
        </w:tc>
        <w:tc>
          <w:tcPr>
            <w:tcW w:w="6048" w:type="dxa"/>
          </w:tcPr>
          <w:p w:rsidR="00460F1D" w:rsidRPr="00B820B0" w:rsidRDefault="00460F1D" w:rsidP="00EE1E38">
            <w:pPr>
              <w:ind w:left="360"/>
              <w:rPr>
                <w:rFonts w:ascii="Arial" w:hAnsi="Arial" w:cs="Arial"/>
                <w:sz w:val="20"/>
                <w:szCs w:val="20"/>
              </w:rPr>
            </w:pPr>
            <w:r w:rsidRPr="00B820B0">
              <w:rPr>
                <w:rFonts w:ascii="Arial" w:hAnsi="Arial" w:cs="Arial"/>
                <w:sz w:val="20"/>
                <w:szCs w:val="20"/>
              </w:rPr>
              <w:t xml:space="preserve">Through The </w:t>
            </w:r>
            <w:proofErr w:type="spellStart"/>
            <w:r w:rsidRPr="00B820B0">
              <w:rPr>
                <w:rFonts w:ascii="Arial" w:hAnsi="Arial" w:cs="Arial"/>
                <w:sz w:val="20"/>
                <w:szCs w:val="20"/>
              </w:rPr>
              <w:t>Widgit</w:t>
            </w:r>
            <w:proofErr w:type="spellEnd"/>
            <w:r w:rsidRPr="00B820B0">
              <w:rPr>
                <w:rFonts w:ascii="Arial" w:hAnsi="Arial" w:cs="Arial"/>
                <w:sz w:val="20"/>
                <w:szCs w:val="20"/>
              </w:rPr>
              <w:t xml:space="preserve"> site, you can also download many symbols relating </w:t>
            </w:r>
            <w:proofErr w:type="gramStart"/>
            <w:r w:rsidRPr="00B820B0">
              <w:rPr>
                <w:rFonts w:ascii="Arial" w:hAnsi="Arial" w:cs="Arial"/>
                <w:sz w:val="20"/>
                <w:szCs w:val="20"/>
              </w:rPr>
              <w:t>the this</w:t>
            </w:r>
            <w:proofErr w:type="gramEnd"/>
            <w:r w:rsidRPr="00B820B0">
              <w:rPr>
                <w:rFonts w:ascii="Arial" w:hAnsi="Arial" w:cs="Arial"/>
                <w:sz w:val="20"/>
                <w:szCs w:val="20"/>
              </w:rPr>
              <w:t xml:space="preserve"> topic to help make it accessible e.g. for flashcards or vocabulary lists.</w:t>
            </w:r>
          </w:p>
          <w:p w:rsidR="00460F1D" w:rsidRPr="00B820B0" w:rsidRDefault="00460F1D" w:rsidP="00EE1E38">
            <w:pPr>
              <w:ind w:left="360"/>
              <w:rPr>
                <w:rFonts w:ascii="Arial" w:hAnsi="Arial" w:cs="Arial"/>
                <w:b/>
                <w:sz w:val="20"/>
                <w:szCs w:val="20"/>
              </w:rPr>
            </w:pPr>
            <w:r w:rsidRPr="00B820B0">
              <w:rPr>
                <w:rFonts w:ascii="Arial" w:hAnsi="Arial" w:cs="Arial"/>
                <w:b/>
                <w:sz w:val="20"/>
                <w:szCs w:val="20"/>
              </w:rPr>
              <w:t>WHERE CAN I FIND THIS RESOURCE?</w:t>
            </w:r>
          </w:p>
          <w:p w:rsidR="00460F1D" w:rsidRPr="00B820B0" w:rsidRDefault="00460F1D" w:rsidP="00460F1D">
            <w:pPr>
              <w:pStyle w:val="ListParagraph"/>
              <w:numPr>
                <w:ilvl w:val="0"/>
                <w:numId w:val="12"/>
              </w:numPr>
              <w:spacing w:before="100" w:beforeAutospacing="1" w:after="100" w:afterAutospacing="1" w:line="240" w:lineRule="auto"/>
              <w:rPr>
                <w:rFonts w:ascii="Arial" w:eastAsia="Times New Roman" w:hAnsi="Arial" w:cs="Arial"/>
                <w:color w:val="333333"/>
                <w:sz w:val="20"/>
                <w:szCs w:val="20"/>
                <w:lang w:eastAsia="en-GB"/>
              </w:rPr>
            </w:pPr>
            <w:r w:rsidRPr="00B820B0">
              <w:rPr>
                <w:rFonts w:ascii="Arial" w:eastAsia="Times New Roman" w:hAnsi="Arial" w:cs="Arial"/>
                <w:color w:val="333333"/>
                <w:sz w:val="20"/>
                <w:szCs w:val="20"/>
                <w:lang w:eastAsia="en-GB"/>
              </w:rPr>
              <w:t xml:space="preserve">Go to </w:t>
            </w:r>
            <w:hyperlink r:id="rId13" w:history="1">
              <w:r w:rsidRPr="00092870">
                <w:rPr>
                  <w:rStyle w:val="Hyperlink"/>
                  <w:rFonts w:ascii="Arial" w:eastAsia="Times New Roman" w:hAnsi="Arial" w:cs="Arial"/>
                  <w:sz w:val="20"/>
                  <w:szCs w:val="20"/>
                  <w:lang w:eastAsia="en-GB"/>
                </w:rPr>
                <w:t>http://www.widgit.lgfl.net</w:t>
              </w:r>
            </w:hyperlink>
            <w:r>
              <w:rPr>
                <w:rFonts w:ascii="Arial" w:eastAsia="Times New Roman" w:hAnsi="Arial" w:cs="Arial"/>
                <w:color w:val="333333"/>
                <w:sz w:val="20"/>
                <w:szCs w:val="20"/>
                <w:lang w:eastAsia="en-GB"/>
              </w:rPr>
              <w:t xml:space="preserve"> </w:t>
            </w:r>
          </w:p>
          <w:p w:rsidR="00460F1D" w:rsidRPr="00B820B0" w:rsidRDefault="00460F1D" w:rsidP="00460F1D">
            <w:pPr>
              <w:pStyle w:val="ListParagraph"/>
              <w:numPr>
                <w:ilvl w:val="0"/>
                <w:numId w:val="12"/>
              </w:numPr>
              <w:spacing w:before="100" w:beforeAutospacing="1" w:after="100" w:afterAutospacing="1" w:line="240" w:lineRule="auto"/>
              <w:rPr>
                <w:rFonts w:ascii="Arial" w:eastAsia="Times New Roman" w:hAnsi="Arial" w:cs="Arial"/>
                <w:color w:val="333333"/>
                <w:sz w:val="20"/>
                <w:szCs w:val="20"/>
                <w:lang w:eastAsia="en-GB"/>
              </w:rPr>
            </w:pPr>
            <w:r w:rsidRPr="00B820B0">
              <w:rPr>
                <w:rFonts w:ascii="Arial" w:eastAsia="Times New Roman" w:hAnsi="Arial" w:cs="Arial"/>
                <w:color w:val="333333"/>
                <w:sz w:val="20"/>
                <w:szCs w:val="20"/>
                <w:lang w:eastAsia="en-GB"/>
              </w:rPr>
              <w:t xml:space="preserve">Click on Worksheets </w:t>
            </w:r>
            <w:proofErr w:type="gramStart"/>
            <w:r w:rsidRPr="00B820B0">
              <w:rPr>
                <w:rFonts w:ascii="Arial" w:eastAsia="Times New Roman" w:hAnsi="Arial" w:cs="Arial"/>
                <w:color w:val="333333"/>
                <w:sz w:val="20"/>
                <w:szCs w:val="20"/>
                <w:lang w:eastAsia="en-GB"/>
              </w:rPr>
              <w:t>then</w:t>
            </w:r>
            <w:proofErr w:type="gramEnd"/>
            <w:r w:rsidRPr="00B820B0">
              <w:rPr>
                <w:rFonts w:ascii="Arial" w:eastAsia="Times New Roman" w:hAnsi="Arial" w:cs="Arial"/>
                <w:color w:val="333333"/>
                <w:sz w:val="20"/>
                <w:szCs w:val="20"/>
                <w:lang w:eastAsia="en-GB"/>
              </w:rPr>
              <w:t xml:space="preserve"> History</w:t>
            </w:r>
          </w:p>
          <w:p w:rsidR="00460F1D" w:rsidRPr="00B820B0" w:rsidRDefault="00460F1D" w:rsidP="00460F1D">
            <w:pPr>
              <w:pStyle w:val="ListParagraph"/>
              <w:numPr>
                <w:ilvl w:val="0"/>
                <w:numId w:val="12"/>
              </w:numPr>
              <w:spacing w:before="100" w:beforeAutospacing="1" w:after="100" w:afterAutospacing="1" w:line="240" w:lineRule="auto"/>
              <w:rPr>
                <w:rFonts w:ascii="Arial" w:eastAsia="Times New Roman" w:hAnsi="Arial" w:cs="Arial"/>
                <w:color w:val="333333"/>
                <w:sz w:val="20"/>
                <w:szCs w:val="20"/>
                <w:lang w:eastAsia="en-GB"/>
              </w:rPr>
            </w:pPr>
            <w:r w:rsidRPr="00B820B0">
              <w:rPr>
                <w:rFonts w:ascii="Arial" w:eastAsia="Times New Roman" w:hAnsi="Arial" w:cs="Arial"/>
                <w:color w:val="333333"/>
                <w:sz w:val="20"/>
                <w:szCs w:val="20"/>
                <w:lang w:eastAsia="en-GB"/>
              </w:rPr>
              <w:t xml:space="preserve">Go to Romans </w:t>
            </w:r>
            <w:r>
              <w:rPr>
                <w:rFonts w:ascii="Arial" w:eastAsia="Times New Roman" w:hAnsi="Arial" w:cs="Arial"/>
                <w:color w:val="333333"/>
                <w:sz w:val="20"/>
                <w:szCs w:val="20"/>
                <w:lang w:eastAsia="en-GB"/>
              </w:rPr>
              <w:t>Activities and download</w:t>
            </w:r>
            <w:r w:rsidRPr="00B820B0">
              <w:rPr>
                <w:rFonts w:ascii="Arial" w:eastAsia="Times New Roman" w:hAnsi="Arial" w:cs="Arial"/>
                <w:color w:val="333333"/>
                <w:sz w:val="20"/>
                <w:szCs w:val="20"/>
                <w:lang w:eastAsia="en-GB"/>
              </w:rPr>
              <w:t>.</w:t>
            </w:r>
          </w:p>
          <w:p w:rsidR="00460F1D" w:rsidRPr="00B820B0" w:rsidRDefault="00460F1D" w:rsidP="00460F1D">
            <w:pPr>
              <w:pStyle w:val="ListParagraph"/>
              <w:numPr>
                <w:ilvl w:val="0"/>
                <w:numId w:val="12"/>
              </w:numPr>
              <w:spacing w:before="100" w:beforeAutospacing="1" w:after="100" w:afterAutospacing="1" w:line="240" w:lineRule="auto"/>
              <w:rPr>
                <w:rFonts w:ascii="Arial" w:eastAsia="Times New Roman" w:hAnsi="Arial" w:cs="Arial"/>
                <w:color w:val="333333"/>
                <w:sz w:val="20"/>
                <w:szCs w:val="20"/>
                <w:lang w:eastAsia="en-GB"/>
              </w:rPr>
            </w:pPr>
            <w:r w:rsidRPr="00B820B0">
              <w:rPr>
                <w:rFonts w:ascii="Arial" w:eastAsia="Times New Roman" w:hAnsi="Arial" w:cs="Arial"/>
                <w:color w:val="333333"/>
                <w:sz w:val="20"/>
                <w:szCs w:val="20"/>
                <w:lang w:eastAsia="en-GB"/>
              </w:rPr>
              <w:t>For the symbols, just do a keyword search on the front page to view and download all 21 symbols relating to the Romans.</w:t>
            </w:r>
          </w:p>
        </w:tc>
      </w:tr>
      <w:tr w:rsidR="00460F1D" w:rsidRPr="00B820B0" w:rsidTr="00460F1D">
        <w:tc>
          <w:tcPr>
            <w:tcW w:w="4153" w:type="dxa"/>
          </w:tcPr>
          <w:p w:rsidR="00460F1D" w:rsidRPr="00B820B0" w:rsidRDefault="00460F1D" w:rsidP="00EE1E38">
            <w:pPr>
              <w:ind w:left="360"/>
              <w:jc w:val="center"/>
              <w:rPr>
                <w:rFonts w:ascii="Arial" w:hAnsi="Arial" w:cs="Arial"/>
                <w:sz w:val="20"/>
                <w:szCs w:val="20"/>
              </w:rPr>
            </w:pPr>
            <w:r w:rsidRPr="00B820B0">
              <w:rPr>
                <w:rFonts w:ascii="Arial" w:hAnsi="Arial" w:cs="Arial"/>
                <w:noProof/>
                <w:sz w:val="20"/>
                <w:szCs w:val="20"/>
                <w:lang w:eastAsia="en-GB"/>
              </w:rPr>
              <w:lastRenderedPageBreak/>
              <w:drawing>
                <wp:inline distT="0" distB="0" distL="0" distR="0" wp14:anchorId="536D5E7E" wp14:editId="25CEDDA5">
                  <wp:extent cx="1960245" cy="1463650"/>
                  <wp:effectExtent l="0" t="0" r="190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sythings gladiato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94608" cy="1489308"/>
                          </a:xfrm>
                          <a:prstGeom prst="rect">
                            <a:avLst/>
                          </a:prstGeom>
                        </pic:spPr>
                      </pic:pic>
                    </a:graphicData>
                  </a:graphic>
                </wp:inline>
              </w:drawing>
            </w:r>
          </w:p>
          <w:p w:rsidR="00460F1D" w:rsidRPr="00B820B0" w:rsidRDefault="00460F1D" w:rsidP="00EE1E38">
            <w:pPr>
              <w:ind w:left="360"/>
              <w:jc w:val="center"/>
              <w:rPr>
                <w:rFonts w:ascii="Arial" w:hAnsi="Arial" w:cs="Arial"/>
                <w:sz w:val="20"/>
                <w:szCs w:val="20"/>
              </w:rPr>
            </w:pPr>
            <w:hyperlink r:id="rId15" w:history="1">
              <w:r w:rsidRPr="00B820B0">
                <w:rPr>
                  <w:rStyle w:val="Hyperlink"/>
                  <w:rFonts w:ascii="Arial" w:hAnsi="Arial" w:cs="Arial"/>
                  <w:sz w:val="20"/>
                  <w:szCs w:val="20"/>
                </w:rPr>
                <w:t>Busy things – Gladiator Match; Writing templates for Childhood</w:t>
              </w:r>
            </w:hyperlink>
          </w:p>
          <w:p w:rsidR="00460F1D" w:rsidRPr="00B820B0" w:rsidRDefault="00460F1D" w:rsidP="00EE1E38">
            <w:pPr>
              <w:jc w:val="center"/>
              <w:rPr>
                <w:rFonts w:ascii="Arial" w:hAnsi="Arial" w:cs="Arial"/>
                <w:sz w:val="20"/>
                <w:szCs w:val="20"/>
              </w:rPr>
            </w:pPr>
          </w:p>
        </w:tc>
        <w:tc>
          <w:tcPr>
            <w:tcW w:w="6048" w:type="dxa"/>
          </w:tcPr>
          <w:p w:rsidR="00460F1D" w:rsidRPr="00B820B0" w:rsidRDefault="00460F1D" w:rsidP="00EE1E38">
            <w:pPr>
              <w:ind w:left="360"/>
              <w:rPr>
                <w:rFonts w:ascii="Arial" w:hAnsi="Arial" w:cs="Arial"/>
                <w:sz w:val="20"/>
                <w:szCs w:val="20"/>
              </w:rPr>
            </w:pPr>
            <w:r w:rsidRPr="00B820B0">
              <w:rPr>
                <w:rFonts w:ascii="Arial" w:hAnsi="Arial" w:cs="Arial"/>
                <w:sz w:val="20"/>
                <w:szCs w:val="20"/>
              </w:rPr>
              <w:t xml:space="preserve">Within the multisensory and highly visual cross curricular resource, Busy Things, there are a range of structured writing frame activities on the Romans for children working at lower literacy levels. Roman Soldiers and battles. To fit in with the theme of Roman Pastimes, we suggest the Gladiators and Entertainment sheet, but any of these can be used to scaffold writing for learners. </w:t>
            </w:r>
          </w:p>
          <w:p w:rsidR="00460F1D" w:rsidRPr="00B820B0" w:rsidRDefault="00460F1D" w:rsidP="00EE1E38">
            <w:pPr>
              <w:ind w:left="360"/>
              <w:rPr>
                <w:rFonts w:ascii="Arial" w:hAnsi="Arial" w:cs="Arial"/>
                <w:b/>
                <w:sz w:val="20"/>
                <w:szCs w:val="20"/>
              </w:rPr>
            </w:pPr>
            <w:r w:rsidRPr="00B820B0">
              <w:rPr>
                <w:rFonts w:ascii="Arial" w:hAnsi="Arial" w:cs="Arial"/>
                <w:b/>
                <w:sz w:val="20"/>
                <w:szCs w:val="20"/>
              </w:rPr>
              <w:t>WHERE CAN I FIND THIS RESOURCE?</w:t>
            </w:r>
          </w:p>
          <w:p w:rsidR="00460F1D" w:rsidRPr="00B820B0" w:rsidRDefault="00460F1D" w:rsidP="00460F1D">
            <w:pPr>
              <w:pStyle w:val="ListParagraph"/>
              <w:numPr>
                <w:ilvl w:val="0"/>
                <w:numId w:val="13"/>
              </w:numPr>
              <w:spacing w:after="160" w:line="259" w:lineRule="auto"/>
              <w:rPr>
                <w:rFonts w:ascii="Arial" w:hAnsi="Arial" w:cs="Arial"/>
                <w:noProof/>
                <w:sz w:val="20"/>
                <w:szCs w:val="20"/>
                <w:lang w:eastAsia="en-GB"/>
              </w:rPr>
            </w:pPr>
            <w:r w:rsidRPr="00B820B0">
              <w:rPr>
                <w:rFonts w:ascii="Arial" w:hAnsi="Arial" w:cs="Arial"/>
                <w:noProof/>
                <w:sz w:val="20"/>
                <w:szCs w:val="20"/>
                <w:lang w:eastAsia="en-GB"/>
              </w:rPr>
              <w:t xml:space="preserve">Go to </w:t>
            </w:r>
            <w:hyperlink r:id="rId16" w:history="1">
              <w:r w:rsidRPr="00092870">
                <w:rPr>
                  <w:rStyle w:val="Hyperlink"/>
                  <w:rFonts w:ascii="Arial" w:hAnsi="Arial" w:cs="Arial"/>
                  <w:noProof/>
                  <w:sz w:val="20"/>
                  <w:szCs w:val="20"/>
                  <w:lang w:eastAsia="en-GB"/>
                </w:rPr>
                <w:t>http://www.busythings.lgfl.net</w:t>
              </w:r>
            </w:hyperlink>
            <w:r>
              <w:rPr>
                <w:rFonts w:ascii="Arial" w:hAnsi="Arial" w:cs="Arial"/>
                <w:noProof/>
                <w:sz w:val="20"/>
                <w:szCs w:val="20"/>
                <w:lang w:eastAsia="en-GB"/>
              </w:rPr>
              <w:t xml:space="preserve"> </w:t>
            </w:r>
          </w:p>
          <w:p w:rsidR="00460F1D" w:rsidRPr="00B820B0" w:rsidRDefault="00460F1D" w:rsidP="00460F1D">
            <w:pPr>
              <w:pStyle w:val="ListParagraph"/>
              <w:numPr>
                <w:ilvl w:val="0"/>
                <w:numId w:val="13"/>
              </w:numPr>
              <w:spacing w:after="160" w:line="259" w:lineRule="auto"/>
              <w:rPr>
                <w:rFonts w:ascii="Arial" w:hAnsi="Arial" w:cs="Arial"/>
                <w:noProof/>
                <w:sz w:val="20"/>
                <w:szCs w:val="20"/>
                <w:lang w:eastAsia="en-GB"/>
              </w:rPr>
            </w:pPr>
            <w:r w:rsidRPr="00B820B0">
              <w:rPr>
                <w:rFonts w:ascii="Arial" w:hAnsi="Arial" w:cs="Arial"/>
                <w:noProof/>
                <w:sz w:val="20"/>
                <w:szCs w:val="20"/>
                <w:lang w:eastAsia="en-GB"/>
              </w:rPr>
              <w:t>Click on a Year group and then History or go through the curriculum browser.</w:t>
            </w:r>
          </w:p>
        </w:tc>
      </w:tr>
      <w:tr w:rsidR="00460F1D" w:rsidRPr="00B820B0" w:rsidTr="00460F1D">
        <w:tc>
          <w:tcPr>
            <w:tcW w:w="4153" w:type="dxa"/>
          </w:tcPr>
          <w:p w:rsidR="00460F1D" w:rsidRPr="00B820B0" w:rsidRDefault="00460F1D" w:rsidP="00EE1E38">
            <w:pPr>
              <w:ind w:left="360"/>
              <w:jc w:val="center"/>
              <w:rPr>
                <w:rFonts w:ascii="Arial" w:hAnsi="Arial" w:cs="Arial"/>
                <w:sz w:val="20"/>
                <w:szCs w:val="20"/>
              </w:rPr>
            </w:pPr>
            <w:r w:rsidRPr="00B820B0">
              <w:rPr>
                <w:rFonts w:ascii="Arial" w:hAnsi="Arial" w:cs="Arial"/>
                <w:noProof/>
                <w:sz w:val="20"/>
                <w:szCs w:val="20"/>
                <w:lang w:eastAsia="en-GB"/>
              </w:rPr>
              <w:drawing>
                <wp:inline distT="0" distB="0" distL="0" distR="0" wp14:anchorId="0C19BC91" wp14:editId="5263ADF0">
                  <wp:extent cx="2125980" cy="141732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d-audio-networ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25980" cy="1417320"/>
                          </a:xfrm>
                          <a:prstGeom prst="rect">
                            <a:avLst/>
                          </a:prstGeom>
                        </pic:spPr>
                      </pic:pic>
                    </a:graphicData>
                  </a:graphic>
                </wp:inline>
              </w:drawing>
            </w:r>
            <w:r w:rsidRPr="00B820B0">
              <w:rPr>
                <w:rFonts w:ascii="Arial" w:hAnsi="Arial" w:cs="Arial"/>
                <w:sz w:val="20"/>
                <w:szCs w:val="20"/>
              </w:rPr>
              <w:t>Audio Networks –</w:t>
            </w:r>
            <w:hyperlink r:id="rId18" w:history="1">
              <w:r w:rsidRPr="00B820B0">
                <w:rPr>
                  <w:rStyle w:val="Hyperlink"/>
                  <w:rFonts w:ascii="Arial" w:hAnsi="Arial" w:cs="Arial"/>
                  <w:sz w:val="20"/>
                  <w:szCs w:val="20"/>
                </w:rPr>
                <w:t xml:space="preserve"> March Imperial (physical) ;</w:t>
              </w:r>
            </w:hyperlink>
            <w:r w:rsidRPr="00B820B0">
              <w:rPr>
                <w:rFonts w:ascii="Arial" w:hAnsi="Arial" w:cs="Arial"/>
                <w:sz w:val="20"/>
                <w:szCs w:val="20"/>
              </w:rPr>
              <w:t xml:space="preserve"> </w:t>
            </w:r>
            <w:hyperlink r:id="rId19" w:history="1">
              <w:r w:rsidRPr="00B820B0">
                <w:rPr>
                  <w:rStyle w:val="Hyperlink"/>
                  <w:rFonts w:ascii="Arial" w:hAnsi="Arial" w:cs="Arial"/>
                  <w:sz w:val="20"/>
                  <w:szCs w:val="20"/>
                </w:rPr>
                <w:t>Gladiators (Sensory)</w:t>
              </w:r>
            </w:hyperlink>
          </w:p>
          <w:p w:rsidR="00460F1D" w:rsidRPr="00B820B0" w:rsidRDefault="00460F1D" w:rsidP="00EE1E38">
            <w:pPr>
              <w:jc w:val="center"/>
              <w:rPr>
                <w:rFonts w:ascii="Arial" w:hAnsi="Arial" w:cs="Arial"/>
                <w:noProof/>
                <w:sz w:val="20"/>
                <w:szCs w:val="20"/>
                <w:lang w:eastAsia="en-GB"/>
              </w:rPr>
            </w:pPr>
          </w:p>
        </w:tc>
        <w:tc>
          <w:tcPr>
            <w:tcW w:w="6048" w:type="dxa"/>
          </w:tcPr>
          <w:p w:rsidR="00460F1D" w:rsidRPr="00460F1D" w:rsidRDefault="00460F1D" w:rsidP="00EE1E38">
            <w:pPr>
              <w:ind w:left="360"/>
              <w:rPr>
                <w:rFonts w:ascii="Arial" w:hAnsi="Arial" w:cs="Arial"/>
                <w:b/>
                <w:sz w:val="20"/>
                <w:szCs w:val="20"/>
              </w:rPr>
            </w:pPr>
            <w:r w:rsidRPr="00B820B0">
              <w:rPr>
                <w:rFonts w:ascii="Arial" w:hAnsi="Arial" w:cs="Arial"/>
                <w:sz w:val="20"/>
                <w:szCs w:val="20"/>
              </w:rPr>
              <w:t xml:space="preserve">Audio Network includes a vast range of professionally recorded music. For this topic, we suggest downloading the Gladiators music and March Imperial.  These tracks can be used to immerse learners in the topic, for musical reference, for physical marching activities (to support cross curricular links and PE) or as a sound track for own video and animation. </w:t>
            </w:r>
          </w:p>
          <w:p w:rsidR="00460F1D" w:rsidRPr="00460F1D" w:rsidRDefault="00460F1D" w:rsidP="00EE1E38">
            <w:pPr>
              <w:ind w:left="360"/>
              <w:rPr>
                <w:rFonts w:ascii="Arial" w:hAnsi="Arial" w:cs="Arial"/>
                <w:b/>
                <w:sz w:val="20"/>
                <w:szCs w:val="20"/>
              </w:rPr>
            </w:pPr>
            <w:r w:rsidRPr="00460F1D">
              <w:rPr>
                <w:rFonts w:ascii="Arial" w:hAnsi="Arial" w:cs="Arial"/>
                <w:b/>
                <w:sz w:val="20"/>
                <w:szCs w:val="20"/>
              </w:rPr>
              <w:t>WHERE CAN I FIND THIS RESOURCE?</w:t>
            </w:r>
          </w:p>
          <w:p w:rsidR="00460F1D" w:rsidRPr="00B820B0" w:rsidRDefault="00460F1D" w:rsidP="00460F1D">
            <w:pPr>
              <w:pStyle w:val="ListParagraph"/>
              <w:numPr>
                <w:ilvl w:val="0"/>
                <w:numId w:val="14"/>
              </w:numPr>
              <w:spacing w:after="160" w:line="259" w:lineRule="auto"/>
              <w:rPr>
                <w:rFonts w:ascii="Arial" w:hAnsi="Arial" w:cs="Arial"/>
                <w:sz w:val="20"/>
                <w:szCs w:val="20"/>
              </w:rPr>
            </w:pPr>
            <w:r w:rsidRPr="00B820B0">
              <w:rPr>
                <w:rFonts w:ascii="Arial" w:hAnsi="Arial" w:cs="Arial"/>
                <w:sz w:val="20"/>
                <w:szCs w:val="20"/>
              </w:rPr>
              <w:t xml:space="preserve">Go to </w:t>
            </w:r>
            <w:hyperlink r:id="rId20" w:history="1">
              <w:r w:rsidRPr="00092870">
                <w:rPr>
                  <w:rStyle w:val="Hyperlink"/>
                  <w:rFonts w:ascii="Arial" w:hAnsi="Arial" w:cs="Arial"/>
                  <w:sz w:val="20"/>
                  <w:szCs w:val="20"/>
                </w:rPr>
                <w:t>http://www.audio.lgfl.net</w:t>
              </w:r>
            </w:hyperlink>
            <w:r>
              <w:rPr>
                <w:rFonts w:ascii="Arial" w:hAnsi="Arial" w:cs="Arial"/>
                <w:sz w:val="20"/>
                <w:szCs w:val="20"/>
              </w:rPr>
              <w:t xml:space="preserve"> </w:t>
            </w:r>
          </w:p>
          <w:p w:rsidR="00460F1D" w:rsidRPr="00B820B0" w:rsidRDefault="00460F1D" w:rsidP="00460F1D">
            <w:pPr>
              <w:pStyle w:val="ListParagraph"/>
              <w:numPr>
                <w:ilvl w:val="0"/>
                <w:numId w:val="14"/>
              </w:numPr>
              <w:spacing w:after="160" w:line="259" w:lineRule="auto"/>
              <w:rPr>
                <w:rFonts w:ascii="Arial" w:hAnsi="Arial" w:cs="Arial"/>
                <w:sz w:val="20"/>
                <w:szCs w:val="20"/>
              </w:rPr>
            </w:pPr>
            <w:r w:rsidRPr="00B820B0">
              <w:rPr>
                <w:rFonts w:ascii="Arial" w:hAnsi="Arial" w:cs="Arial"/>
                <w:sz w:val="20"/>
                <w:szCs w:val="20"/>
              </w:rPr>
              <w:t>Do a keyword search and then listen to and download the track as an mp3 or wav file.</w:t>
            </w:r>
          </w:p>
        </w:tc>
      </w:tr>
      <w:tr w:rsidR="00460F1D" w:rsidRPr="00B820B0" w:rsidTr="00460F1D">
        <w:tc>
          <w:tcPr>
            <w:tcW w:w="4153" w:type="dxa"/>
          </w:tcPr>
          <w:p w:rsidR="00460F1D" w:rsidRPr="00B820B0" w:rsidRDefault="00460F1D" w:rsidP="00EE1E38">
            <w:pPr>
              <w:ind w:left="360"/>
              <w:jc w:val="center"/>
              <w:rPr>
                <w:rFonts w:ascii="Arial" w:hAnsi="Arial" w:cs="Arial"/>
                <w:sz w:val="20"/>
                <w:szCs w:val="20"/>
              </w:rPr>
            </w:pPr>
            <w:r w:rsidRPr="00B820B0">
              <w:rPr>
                <w:rFonts w:ascii="Arial" w:hAnsi="Arial" w:cs="Arial"/>
                <w:noProof/>
                <w:sz w:val="20"/>
                <w:szCs w:val="20"/>
                <w:lang w:eastAsia="en-GB"/>
              </w:rPr>
              <w:drawing>
                <wp:inline distT="0" distB="0" distL="0" distR="0" wp14:anchorId="5514B0EB" wp14:editId="15D41452">
                  <wp:extent cx="1857375" cy="13912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shcam.png"/>
                          <pic:cNvPicPr/>
                        </pic:nvPicPr>
                        <pic:blipFill>
                          <a:blip r:embed="rId21">
                            <a:extLst>
                              <a:ext uri="{28A0092B-C50C-407E-A947-70E740481C1C}">
                                <a14:useLocalDpi xmlns:a14="http://schemas.microsoft.com/office/drawing/2010/main" val="0"/>
                              </a:ext>
                            </a:extLst>
                          </a:blip>
                          <a:stretch>
                            <a:fillRect/>
                          </a:stretch>
                        </pic:blipFill>
                        <pic:spPr>
                          <a:xfrm>
                            <a:off x="0" y="0"/>
                            <a:ext cx="1869319" cy="1400185"/>
                          </a:xfrm>
                          <a:prstGeom prst="rect">
                            <a:avLst/>
                          </a:prstGeom>
                        </pic:spPr>
                      </pic:pic>
                    </a:graphicData>
                  </a:graphic>
                </wp:inline>
              </w:drawing>
            </w:r>
          </w:p>
          <w:p w:rsidR="00460F1D" w:rsidRPr="00B820B0" w:rsidRDefault="00460F1D" w:rsidP="00EE1E38">
            <w:pPr>
              <w:ind w:left="360"/>
              <w:jc w:val="center"/>
              <w:rPr>
                <w:rFonts w:ascii="Arial" w:hAnsi="Arial" w:cs="Arial"/>
                <w:noProof/>
                <w:sz w:val="20"/>
                <w:szCs w:val="20"/>
                <w:lang w:eastAsia="en-GB"/>
              </w:rPr>
            </w:pPr>
            <w:hyperlink r:id="rId22" w:history="1">
              <w:r w:rsidRPr="00B820B0">
                <w:rPr>
                  <w:rStyle w:val="Hyperlink"/>
                  <w:rFonts w:ascii="Arial" w:hAnsi="Arial" w:cs="Arial"/>
                  <w:sz w:val="20"/>
                  <w:szCs w:val="20"/>
                </w:rPr>
                <w:t>2Simple – Mash cams</w:t>
              </w:r>
            </w:hyperlink>
          </w:p>
        </w:tc>
        <w:tc>
          <w:tcPr>
            <w:tcW w:w="6048" w:type="dxa"/>
          </w:tcPr>
          <w:p w:rsidR="00460F1D" w:rsidRPr="00B820B0" w:rsidRDefault="00460F1D" w:rsidP="00EE1E38">
            <w:pPr>
              <w:ind w:left="360"/>
              <w:rPr>
                <w:rFonts w:ascii="Arial" w:hAnsi="Arial" w:cs="Arial"/>
                <w:sz w:val="20"/>
                <w:szCs w:val="20"/>
              </w:rPr>
            </w:pPr>
            <w:r w:rsidRPr="00B820B0">
              <w:rPr>
                <w:rFonts w:ascii="Arial" w:hAnsi="Arial" w:cs="Arial"/>
                <w:sz w:val="20"/>
                <w:szCs w:val="20"/>
              </w:rPr>
              <w:t>This is just for schools who subscribe to Purple Mash.</w:t>
            </w:r>
          </w:p>
          <w:p w:rsidR="00460F1D" w:rsidRPr="00B820B0" w:rsidRDefault="00460F1D" w:rsidP="00EE1E38">
            <w:pPr>
              <w:ind w:left="360"/>
              <w:rPr>
                <w:rFonts w:ascii="Arial" w:hAnsi="Arial" w:cs="Arial"/>
                <w:sz w:val="20"/>
                <w:szCs w:val="20"/>
              </w:rPr>
            </w:pPr>
            <w:r w:rsidRPr="00B820B0">
              <w:rPr>
                <w:rFonts w:ascii="Arial" w:hAnsi="Arial" w:cs="Arial"/>
                <w:sz w:val="20"/>
                <w:szCs w:val="20"/>
              </w:rPr>
              <w:t xml:space="preserve">Using this resource, you can use a mask. This would enable children to show what they have learnt about different Roman characters or this by role playing this person and demonstrating their knowledge verbally rather than in written form. </w:t>
            </w:r>
          </w:p>
          <w:p w:rsidR="00460F1D" w:rsidRPr="00460F1D" w:rsidRDefault="00460F1D" w:rsidP="00EE1E38">
            <w:pPr>
              <w:ind w:left="360"/>
              <w:rPr>
                <w:rFonts w:ascii="Arial" w:hAnsi="Arial" w:cs="Arial"/>
                <w:b/>
                <w:sz w:val="20"/>
                <w:szCs w:val="20"/>
              </w:rPr>
            </w:pPr>
            <w:r w:rsidRPr="00460F1D">
              <w:rPr>
                <w:rFonts w:ascii="Arial" w:hAnsi="Arial" w:cs="Arial"/>
                <w:b/>
                <w:sz w:val="20"/>
                <w:szCs w:val="20"/>
              </w:rPr>
              <w:t>WHERE CAN I FIND THIS RESOURCE?</w:t>
            </w:r>
          </w:p>
          <w:p w:rsidR="00460F1D" w:rsidRPr="00B820B0" w:rsidRDefault="00460F1D" w:rsidP="00460F1D">
            <w:pPr>
              <w:pStyle w:val="ListParagraph"/>
              <w:numPr>
                <w:ilvl w:val="0"/>
                <w:numId w:val="15"/>
              </w:numPr>
              <w:spacing w:after="160" w:line="259" w:lineRule="auto"/>
              <w:rPr>
                <w:rFonts w:ascii="Arial" w:hAnsi="Arial" w:cs="Arial"/>
                <w:sz w:val="20"/>
                <w:szCs w:val="20"/>
              </w:rPr>
            </w:pPr>
            <w:r w:rsidRPr="00B820B0">
              <w:rPr>
                <w:rFonts w:ascii="Arial" w:hAnsi="Arial" w:cs="Arial"/>
                <w:sz w:val="20"/>
                <w:szCs w:val="20"/>
              </w:rPr>
              <w:t xml:space="preserve">Go to </w:t>
            </w:r>
            <w:hyperlink r:id="rId23" w:history="1">
              <w:r w:rsidRPr="00092870">
                <w:rPr>
                  <w:rStyle w:val="Hyperlink"/>
                  <w:rFonts w:ascii="Arial" w:hAnsi="Arial" w:cs="Arial"/>
                  <w:sz w:val="20"/>
                  <w:szCs w:val="20"/>
                </w:rPr>
                <w:t>http://www.purplemash.lgfl.net</w:t>
              </w:r>
            </w:hyperlink>
            <w:r>
              <w:rPr>
                <w:rFonts w:ascii="Arial" w:hAnsi="Arial" w:cs="Arial"/>
                <w:sz w:val="20"/>
                <w:szCs w:val="20"/>
              </w:rPr>
              <w:t xml:space="preserve"> </w:t>
            </w:r>
            <w:r w:rsidRPr="00B820B0">
              <w:rPr>
                <w:rFonts w:ascii="Arial" w:hAnsi="Arial" w:cs="Arial"/>
                <w:sz w:val="20"/>
                <w:szCs w:val="20"/>
              </w:rPr>
              <w:t xml:space="preserve"> </w:t>
            </w:r>
          </w:p>
        </w:tc>
      </w:tr>
      <w:tr w:rsidR="00460F1D" w:rsidRPr="00B820B0" w:rsidTr="00460F1D">
        <w:tc>
          <w:tcPr>
            <w:tcW w:w="4153" w:type="dxa"/>
          </w:tcPr>
          <w:p w:rsidR="00460F1D" w:rsidRPr="00B820B0" w:rsidRDefault="00460F1D" w:rsidP="00EE1E38">
            <w:pPr>
              <w:ind w:left="360"/>
              <w:jc w:val="center"/>
              <w:rPr>
                <w:rFonts w:ascii="Arial" w:hAnsi="Arial" w:cs="Arial"/>
                <w:sz w:val="20"/>
                <w:szCs w:val="20"/>
              </w:rPr>
            </w:pPr>
            <w:r w:rsidRPr="00B820B0">
              <w:rPr>
                <w:rFonts w:ascii="Arial" w:hAnsi="Arial" w:cs="Arial"/>
                <w:noProof/>
                <w:sz w:val="20"/>
                <w:szCs w:val="20"/>
                <w:lang w:eastAsia="en-GB"/>
              </w:rPr>
              <w:drawing>
                <wp:inline distT="0" distB="0" distL="0" distR="0" wp14:anchorId="041C4551" wp14:editId="4B9BD864">
                  <wp:extent cx="1733550" cy="1286827"/>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mandress.png"/>
                          <pic:cNvPicPr/>
                        </pic:nvPicPr>
                        <pic:blipFill>
                          <a:blip r:embed="rId24">
                            <a:extLst>
                              <a:ext uri="{28A0092B-C50C-407E-A947-70E740481C1C}">
                                <a14:useLocalDpi xmlns:a14="http://schemas.microsoft.com/office/drawing/2010/main" val="0"/>
                              </a:ext>
                            </a:extLst>
                          </a:blip>
                          <a:stretch>
                            <a:fillRect/>
                          </a:stretch>
                        </pic:blipFill>
                        <pic:spPr>
                          <a:xfrm>
                            <a:off x="0" y="0"/>
                            <a:ext cx="1744048" cy="1294620"/>
                          </a:xfrm>
                          <a:prstGeom prst="rect">
                            <a:avLst/>
                          </a:prstGeom>
                        </pic:spPr>
                      </pic:pic>
                    </a:graphicData>
                  </a:graphic>
                </wp:inline>
              </w:drawing>
            </w:r>
            <w:r w:rsidRPr="00B820B0">
              <w:rPr>
                <w:rFonts w:ascii="Arial" w:hAnsi="Arial" w:cs="Arial"/>
                <w:sz w:val="20"/>
                <w:szCs w:val="20"/>
              </w:rPr>
              <w:br/>
            </w:r>
            <w:hyperlink r:id="rId25" w:history="1">
              <w:r w:rsidRPr="00B820B0">
                <w:rPr>
                  <w:rStyle w:val="Hyperlink"/>
                  <w:rFonts w:ascii="Arial" w:hAnsi="Arial" w:cs="Arial"/>
                  <w:sz w:val="20"/>
                  <w:szCs w:val="20"/>
                </w:rPr>
                <w:t>The Romans in London – Roman Dress</w:t>
              </w:r>
            </w:hyperlink>
          </w:p>
          <w:p w:rsidR="00460F1D" w:rsidRPr="00B820B0" w:rsidRDefault="00460F1D" w:rsidP="00EE1E38">
            <w:pPr>
              <w:jc w:val="center"/>
              <w:rPr>
                <w:rFonts w:ascii="Arial" w:hAnsi="Arial" w:cs="Arial"/>
                <w:noProof/>
                <w:sz w:val="20"/>
                <w:szCs w:val="20"/>
                <w:lang w:eastAsia="en-GB"/>
              </w:rPr>
            </w:pPr>
          </w:p>
        </w:tc>
        <w:tc>
          <w:tcPr>
            <w:tcW w:w="6048" w:type="dxa"/>
          </w:tcPr>
          <w:p w:rsidR="00460F1D" w:rsidRPr="00B820B0" w:rsidRDefault="00460F1D" w:rsidP="00EE1E38">
            <w:pPr>
              <w:ind w:left="360"/>
              <w:rPr>
                <w:rFonts w:ascii="Arial" w:hAnsi="Arial" w:cs="Arial"/>
                <w:sz w:val="20"/>
                <w:szCs w:val="20"/>
              </w:rPr>
            </w:pPr>
            <w:r w:rsidRPr="00B820B0">
              <w:rPr>
                <w:rFonts w:ascii="Arial" w:hAnsi="Arial" w:cs="Arial"/>
                <w:sz w:val="20"/>
                <w:szCs w:val="20"/>
              </w:rPr>
              <w:t xml:space="preserve">The Romans </w:t>
            </w:r>
            <w:proofErr w:type="gramStart"/>
            <w:r w:rsidRPr="00B820B0">
              <w:rPr>
                <w:rFonts w:ascii="Arial" w:hAnsi="Arial" w:cs="Arial"/>
                <w:sz w:val="20"/>
                <w:szCs w:val="20"/>
              </w:rPr>
              <w:t>In</w:t>
            </w:r>
            <w:proofErr w:type="gramEnd"/>
            <w:r w:rsidRPr="00B820B0">
              <w:rPr>
                <w:rFonts w:ascii="Arial" w:hAnsi="Arial" w:cs="Arial"/>
                <w:sz w:val="20"/>
                <w:szCs w:val="20"/>
              </w:rPr>
              <w:t xml:space="preserve"> London resource is extremely rich in multimedia and excellent resources. Particularly motivating and visual resources which may appeal to learners with SEND include the top cards sets based on gladiators. The cross curricular top cards may appeal to learners with collecting habits, includes opportunities for competition and turn taking, enables learners to read for information in a motivating way and includes many maths activity opportunities. Multimedia including images and videos of Roman everyday items and dress also makes other areas of Roman life accessible and enables historical references.  Viewing images and videos of Roman dress would be a great springboard for an </w:t>
            </w:r>
            <w:proofErr w:type="gramStart"/>
            <w:r w:rsidRPr="00B820B0">
              <w:rPr>
                <w:rFonts w:ascii="Arial" w:hAnsi="Arial" w:cs="Arial"/>
                <w:sz w:val="20"/>
                <w:szCs w:val="20"/>
              </w:rPr>
              <w:t>engaging,  practical</w:t>
            </w:r>
            <w:proofErr w:type="gramEnd"/>
            <w:r w:rsidRPr="00B820B0">
              <w:rPr>
                <w:rFonts w:ascii="Arial" w:hAnsi="Arial" w:cs="Arial"/>
                <w:sz w:val="20"/>
                <w:szCs w:val="20"/>
              </w:rPr>
              <w:t xml:space="preserve"> activity in your classroom as young people could dress in Roman outfits (i.e. </w:t>
            </w:r>
            <w:r w:rsidRPr="00B820B0">
              <w:rPr>
                <w:rFonts w:ascii="Arial" w:hAnsi="Arial" w:cs="Arial"/>
                <w:sz w:val="20"/>
                <w:szCs w:val="20"/>
              </w:rPr>
              <w:lastRenderedPageBreak/>
              <w:t>sheets and towels!).Young people can see how Romans dressed using these resources before dressing up themselves and perhaps doing Roman dress labelling activities from Busy Things.</w:t>
            </w:r>
          </w:p>
          <w:p w:rsidR="00460F1D" w:rsidRPr="00460F1D" w:rsidRDefault="00460F1D" w:rsidP="00EE1E38">
            <w:pPr>
              <w:ind w:left="360"/>
              <w:rPr>
                <w:rFonts w:ascii="Arial" w:hAnsi="Arial" w:cs="Arial"/>
                <w:b/>
                <w:sz w:val="20"/>
                <w:szCs w:val="20"/>
              </w:rPr>
            </w:pPr>
            <w:r w:rsidRPr="00460F1D">
              <w:rPr>
                <w:rFonts w:ascii="Arial" w:hAnsi="Arial" w:cs="Arial"/>
                <w:b/>
                <w:sz w:val="20"/>
                <w:szCs w:val="20"/>
              </w:rPr>
              <w:t>WHERE CAN I FIND THIS RESOURCE?</w:t>
            </w:r>
          </w:p>
          <w:p w:rsidR="00460F1D" w:rsidRPr="00B820B0" w:rsidRDefault="00460F1D" w:rsidP="00460F1D">
            <w:pPr>
              <w:pStyle w:val="ListParagraph"/>
              <w:numPr>
                <w:ilvl w:val="0"/>
                <w:numId w:val="16"/>
              </w:numPr>
              <w:spacing w:after="160" w:line="259" w:lineRule="auto"/>
              <w:rPr>
                <w:rFonts w:ascii="Arial" w:hAnsi="Arial" w:cs="Arial"/>
                <w:sz w:val="20"/>
                <w:szCs w:val="20"/>
              </w:rPr>
            </w:pPr>
            <w:r w:rsidRPr="00B820B0">
              <w:rPr>
                <w:rFonts w:ascii="Arial" w:hAnsi="Arial" w:cs="Arial"/>
                <w:sz w:val="20"/>
                <w:szCs w:val="20"/>
              </w:rPr>
              <w:t xml:space="preserve">Go to </w:t>
            </w:r>
            <w:hyperlink r:id="rId26" w:history="1">
              <w:r w:rsidRPr="00092870">
                <w:rPr>
                  <w:rStyle w:val="Hyperlink"/>
                  <w:rFonts w:ascii="Arial" w:hAnsi="Arial" w:cs="Arial"/>
                  <w:sz w:val="20"/>
                  <w:szCs w:val="20"/>
                </w:rPr>
                <w:t>http://www.romans.lgfl.net</w:t>
              </w:r>
            </w:hyperlink>
            <w:r>
              <w:rPr>
                <w:rFonts w:ascii="Arial" w:hAnsi="Arial" w:cs="Arial"/>
                <w:sz w:val="20"/>
                <w:szCs w:val="20"/>
              </w:rPr>
              <w:t xml:space="preserve"> </w:t>
            </w:r>
          </w:p>
          <w:p w:rsidR="00460F1D" w:rsidRPr="00B820B0" w:rsidRDefault="00460F1D" w:rsidP="00460F1D">
            <w:pPr>
              <w:pStyle w:val="ListParagraph"/>
              <w:numPr>
                <w:ilvl w:val="0"/>
                <w:numId w:val="16"/>
              </w:numPr>
              <w:spacing w:after="160" w:line="259" w:lineRule="auto"/>
              <w:rPr>
                <w:rFonts w:ascii="Arial" w:hAnsi="Arial" w:cs="Arial"/>
                <w:sz w:val="20"/>
                <w:szCs w:val="20"/>
              </w:rPr>
            </w:pPr>
            <w:r w:rsidRPr="00B820B0">
              <w:rPr>
                <w:rFonts w:ascii="Arial" w:hAnsi="Arial" w:cs="Arial"/>
                <w:sz w:val="20"/>
                <w:szCs w:val="20"/>
              </w:rPr>
              <w:t>Click Menu, then Resource Bank</w:t>
            </w:r>
          </w:p>
          <w:p w:rsidR="00460F1D" w:rsidRPr="00B820B0" w:rsidRDefault="00460F1D" w:rsidP="00460F1D">
            <w:pPr>
              <w:pStyle w:val="ListParagraph"/>
              <w:numPr>
                <w:ilvl w:val="0"/>
                <w:numId w:val="16"/>
              </w:numPr>
              <w:spacing w:after="160" w:line="259" w:lineRule="auto"/>
              <w:rPr>
                <w:rFonts w:ascii="Arial" w:hAnsi="Arial" w:cs="Arial"/>
                <w:sz w:val="20"/>
                <w:szCs w:val="20"/>
              </w:rPr>
            </w:pPr>
            <w:r w:rsidRPr="00B820B0">
              <w:rPr>
                <w:rFonts w:ascii="Arial" w:hAnsi="Arial" w:cs="Arial"/>
                <w:sz w:val="20"/>
                <w:szCs w:val="20"/>
              </w:rPr>
              <w:t>Click gladiators for the top cards and browse for the appropriate categories for multimedia examples.</w:t>
            </w:r>
          </w:p>
        </w:tc>
      </w:tr>
      <w:tr w:rsidR="00460F1D" w:rsidRPr="00B820B0" w:rsidTr="00460F1D">
        <w:tc>
          <w:tcPr>
            <w:tcW w:w="4153" w:type="dxa"/>
          </w:tcPr>
          <w:p w:rsidR="00460F1D" w:rsidRPr="00B820B0" w:rsidRDefault="00460F1D" w:rsidP="00EE1E38">
            <w:pPr>
              <w:ind w:left="360"/>
              <w:jc w:val="center"/>
              <w:rPr>
                <w:rFonts w:ascii="Arial" w:hAnsi="Arial" w:cs="Arial"/>
                <w:sz w:val="20"/>
                <w:szCs w:val="20"/>
              </w:rPr>
            </w:pPr>
            <w:r w:rsidRPr="00B820B0">
              <w:rPr>
                <w:rFonts w:ascii="Arial" w:hAnsi="Arial" w:cs="Arial"/>
                <w:noProof/>
                <w:sz w:val="20"/>
                <w:szCs w:val="20"/>
                <w:lang w:eastAsia="en-GB"/>
              </w:rPr>
              <w:lastRenderedPageBreak/>
              <w:drawing>
                <wp:inline distT="0" distB="0" distL="0" distR="0" wp14:anchorId="34C9555C" wp14:editId="2ADC8CE1">
                  <wp:extent cx="1914792" cy="125747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manfood.png"/>
                          <pic:cNvPicPr/>
                        </pic:nvPicPr>
                        <pic:blipFill>
                          <a:blip r:embed="rId27">
                            <a:extLst>
                              <a:ext uri="{28A0092B-C50C-407E-A947-70E740481C1C}">
                                <a14:useLocalDpi xmlns:a14="http://schemas.microsoft.com/office/drawing/2010/main" val="0"/>
                              </a:ext>
                            </a:extLst>
                          </a:blip>
                          <a:stretch>
                            <a:fillRect/>
                          </a:stretch>
                        </pic:blipFill>
                        <pic:spPr>
                          <a:xfrm>
                            <a:off x="0" y="0"/>
                            <a:ext cx="1914792" cy="1257475"/>
                          </a:xfrm>
                          <a:prstGeom prst="rect">
                            <a:avLst/>
                          </a:prstGeom>
                        </pic:spPr>
                      </pic:pic>
                    </a:graphicData>
                  </a:graphic>
                </wp:inline>
              </w:drawing>
            </w:r>
          </w:p>
          <w:p w:rsidR="00460F1D" w:rsidRPr="00B820B0" w:rsidRDefault="00460F1D" w:rsidP="00EE1E38">
            <w:pPr>
              <w:ind w:left="360"/>
              <w:jc w:val="center"/>
              <w:rPr>
                <w:rFonts w:ascii="Arial" w:hAnsi="Arial" w:cs="Arial"/>
                <w:sz w:val="20"/>
                <w:szCs w:val="20"/>
              </w:rPr>
            </w:pPr>
            <w:hyperlink r:id="rId28" w:history="1">
              <w:r w:rsidRPr="00B820B0">
                <w:rPr>
                  <w:rStyle w:val="Hyperlink"/>
                  <w:rFonts w:ascii="Arial" w:hAnsi="Arial" w:cs="Arial"/>
                  <w:sz w:val="20"/>
                  <w:szCs w:val="20"/>
                </w:rPr>
                <w:t>E2BN – Recipes – Cook it</w:t>
              </w:r>
            </w:hyperlink>
          </w:p>
          <w:p w:rsidR="00460F1D" w:rsidRPr="00B820B0" w:rsidRDefault="00460F1D" w:rsidP="00EE1E38">
            <w:pPr>
              <w:jc w:val="center"/>
              <w:rPr>
                <w:rFonts w:ascii="Arial" w:hAnsi="Arial" w:cs="Arial"/>
                <w:noProof/>
                <w:sz w:val="20"/>
                <w:szCs w:val="20"/>
                <w:lang w:eastAsia="en-GB"/>
              </w:rPr>
            </w:pPr>
          </w:p>
        </w:tc>
        <w:tc>
          <w:tcPr>
            <w:tcW w:w="6048" w:type="dxa"/>
          </w:tcPr>
          <w:p w:rsidR="00460F1D" w:rsidRPr="00B820B0" w:rsidRDefault="00460F1D" w:rsidP="00EE1E38">
            <w:pPr>
              <w:ind w:left="360"/>
              <w:rPr>
                <w:rFonts w:ascii="Arial" w:hAnsi="Arial" w:cs="Arial"/>
                <w:sz w:val="20"/>
                <w:szCs w:val="20"/>
              </w:rPr>
            </w:pPr>
            <w:r w:rsidRPr="00B820B0">
              <w:rPr>
                <w:rFonts w:ascii="Arial" w:hAnsi="Arial" w:cs="Arial"/>
                <w:sz w:val="20"/>
                <w:szCs w:val="20"/>
              </w:rPr>
              <w:t xml:space="preserve">This E2BN resource shows Roman recipes to help you really engage learners with the smells and tastes of Roman life through multisensory teaching. Images of Roman food and Roman cooking and eating utensils (via romans.lgfl.net) can be used as starters before making Roman food which would have many cross curricular links including DT and literacy. </w:t>
            </w:r>
          </w:p>
          <w:p w:rsidR="00460F1D" w:rsidRPr="00460F1D" w:rsidRDefault="00460F1D" w:rsidP="00EE1E38">
            <w:pPr>
              <w:ind w:left="360"/>
              <w:rPr>
                <w:rFonts w:ascii="Arial" w:hAnsi="Arial" w:cs="Arial"/>
                <w:b/>
                <w:sz w:val="20"/>
                <w:szCs w:val="20"/>
              </w:rPr>
            </w:pPr>
            <w:r w:rsidRPr="00460F1D">
              <w:rPr>
                <w:rFonts w:ascii="Arial" w:hAnsi="Arial" w:cs="Arial"/>
                <w:b/>
                <w:sz w:val="20"/>
                <w:szCs w:val="20"/>
              </w:rPr>
              <w:t>WHERE CAN I FIND THIS RESOURCE?</w:t>
            </w:r>
          </w:p>
          <w:p w:rsidR="00460F1D" w:rsidRPr="00B820B0" w:rsidRDefault="00460F1D" w:rsidP="00EE1E38">
            <w:pPr>
              <w:rPr>
                <w:rFonts w:ascii="Arial" w:hAnsi="Arial" w:cs="Arial"/>
                <w:sz w:val="20"/>
                <w:szCs w:val="20"/>
              </w:rPr>
            </w:pPr>
            <w:r w:rsidRPr="00B820B0">
              <w:rPr>
                <w:rFonts w:ascii="Arial" w:hAnsi="Arial" w:cs="Arial"/>
                <w:sz w:val="20"/>
                <w:szCs w:val="20"/>
              </w:rPr>
              <w:t xml:space="preserve">Go to </w:t>
            </w:r>
            <w:hyperlink r:id="rId29" w:history="1">
              <w:r w:rsidRPr="00B820B0">
                <w:rPr>
                  <w:rStyle w:val="Hyperlink"/>
                  <w:rFonts w:ascii="Arial" w:hAnsi="Arial" w:cs="Arial"/>
                  <w:sz w:val="20"/>
                  <w:szCs w:val="20"/>
                </w:rPr>
                <w:t>http://cookit.e2bn.org/historycookbook/index-30-romano-british.html</w:t>
              </w:r>
            </w:hyperlink>
            <w:r w:rsidRPr="00B820B0">
              <w:rPr>
                <w:rFonts w:ascii="Arial" w:hAnsi="Arial" w:cs="Arial"/>
                <w:sz w:val="20"/>
                <w:szCs w:val="20"/>
              </w:rPr>
              <w:t xml:space="preserve"> </w:t>
            </w:r>
          </w:p>
        </w:tc>
      </w:tr>
      <w:tr w:rsidR="00460F1D" w:rsidRPr="00B820B0" w:rsidTr="00460F1D">
        <w:tc>
          <w:tcPr>
            <w:tcW w:w="4153" w:type="dxa"/>
          </w:tcPr>
          <w:p w:rsidR="00460F1D" w:rsidRPr="00B820B0" w:rsidRDefault="00460F1D" w:rsidP="00EE1E38">
            <w:pPr>
              <w:ind w:left="360"/>
              <w:jc w:val="center"/>
              <w:rPr>
                <w:rFonts w:ascii="Arial" w:hAnsi="Arial" w:cs="Arial"/>
                <w:noProof/>
                <w:sz w:val="20"/>
                <w:szCs w:val="20"/>
                <w:lang w:eastAsia="en-GB"/>
              </w:rPr>
            </w:pPr>
            <w:r>
              <w:rPr>
                <w:rFonts w:ascii="Arial" w:hAnsi="Arial" w:cs="Arial"/>
                <w:noProof/>
                <w:sz w:val="20"/>
                <w:szCs w:val="20"/>
                <w:lang w:eastAsia="en-GB"/>
              </w:rPr>
              <w:drawing>
                <wp:inline distT="0" distB="0" distL="0" distR="0">
                  <wp:extent cx="2080260" cy="1518590"/>
                  <wp:effectExtent l="0" t="0" r="0" b="5715"/>
                  <wp:docPr id="3" name="Picture 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lad.jpg"/>
                          <pic:cNvPicPr/>
                        </pic:nvPicPr>
                        <pic:blipFill>
                          <a:blip r:embed="rId31">
                            <a:extLst>
                              <a:ext uri="{28A0092B-C50C-407E-A947-70E740481C1C}">
                                <a14:useLocalDpi xmlns:a14="http://schemas.microsoft.com/office/drawing/2010/main" val="0"/>
                              </a:ext>
                            </a:extLst>
                          </a:blip>
                          <a:stretch>
                            <a:fillRect/>
                          </a:stretch>
                        </pic:blipFill>
                        <pic:spPr>
                          <a:xfrm>
                            <a:off x="0" y="0"/>
                            <a:ext cx="2086337" cy="1523026"/>
                          </a:xfrm>
                          <a:prstGeom prst="rect">
                            <a:avLst/>
                          </a:prstGeom>
                        </pic:spPr>
                      </pic:pic>
                    </a:graphicData>
                  </a:graphic>
                </wp:inline>
              </w:drawing>
            </w:r>
            <w:hyperlink r:id="rId32" w:history="1">
              <w:r w:rsidRPr="00460F1D">
                <w:rPr>
                  <w:rStyle w:val="Hyperlink"/>
                  <w:rFonts w:ascii="Arial" w:hAnsi="Arial" w:cs="Arial"/>
                  <w:noProof/>
                  <w:sz w:val="20"/>
                  <w:szCs w:val="20"/>
                  <w:lang w:eastAsia="en-GB"/>
                </w:rPr>
                <w:t>App Maker</w:t>
              </w:r>
            </w:hyperlink>
          </w:p>
        </w:tc>
        <w:tc>
          <w:tcPr>
            <w:tcW w:w="6048" w:type="dxa"/>
          </w:tcPr>
          <w:p w:rsidR="00460F1D" w:rsidRPr="00B820B0" w:rsidRDefault="00460F1D" w:rsidP="00EE1E38">
            <w:pPr>
              <w:ind w:left="360"/>
              <w:rPr>
                <w:rFonts w:ascii="Arial" w:hAnsi="Arial" w:cs="Arial"/>
                <w:sz w:val="20"/>
                <w:szCs w:val="20"/>
              </w:rPr>
            </w:pPr>
            <w:r w:rsidRPr="00B820B0">
              <w:rPr>
                <w:rFonts w:ascii="Arial" w:hAnsi="Arial" w:cs="Arial"/>
                <w:sz w:val="20"/>
                <w:szCs w:val="20"/>
              </w:rPr>
              <w:t xml:space="preserve">Learners can use the </w:t>
            </w:r>
            <w:proofErr w:type="spellStart"/>
            <w:r w:rsidRPr="00B820B0">
              <w:rPr>
                <w:rFonts w:ascii="Arial" w:hAnsi="Arial" w:cs="Arial"/>
                <w:sz w:val="20"/>
                <w:szCs w:val="20"/>
              </w:rPr>
              <w:t>LGfL</w:t>
            </w:r>
            <w:proofErr w:type="spellEnd"/>
            <w:r w:rsidRPr="00B820B0">
              <w:rPr>
                <w:rFonts w:ascii="Arial" w:hAnsi="Arial" w:cs="Arial"/>
                <w:sz w:val="20"/>
                <w:szCs w:val="20"/>
              </w:rPr>
              <w:t xml:space="preserve"> </w:t>
            </w:r>
            <w:proofErr w:type="spellStart"/>
            <w:r w:rsidRPr="00B820B0">
              <w:rPr>
                <w:rFonts w:ascii="Arial" w:hAnsi="Arial" w:cs="Arial"/>
                <w:sz w:val="20"/>
                <w:szCs w:val="20"/>
              </w:rPr>
              <w:t>Appmaker</w:t>
            </w:r>
            <w:proofErr w:type="spellEnd"/>
            <w:r w:rsidRPr="00B820B0">
              <w:rPr>
                <w:rFonts w:ascii="Arial" w:hAnsi="Arial" w:cs="Arial"/>
                <w:sz w:val="20"/>
                <w:szCs w:val="20"/>
              </w:rPr>
              <w:t xml:space="preserve"> tool with a database of Roman images from the Romans resources already configured to use. This will enable learners to demonstrate their learning in a motivating and engaging way and final Roman apps can easily be added to websites and sent to parents to share their work. </w:t>
            </w:r>
          </w:p>
          <w:p w:rsidR="00460F1D" w:rsidRPr="00460F1D" w:rsidRDefault="00460F1D" w:rsidP="00EE1E38">
            <w:pPr>
              <w:ind w:left="360"/>
              <w:rPr>
                <w:rFonts w:ascii="Arial" w:hAnsi="Arial" w:cs="Arial"/>
                <w:b/>
                <w:sz w:val="20"/>
                <w:szCs w:val="20"/>
              </w:rPr>
            </w:pPr>
            <w:r w:rsidRPr="00460F1D">
              <w:rPr>
                <w:rFonts w:ascii="Arial" w:hAnsi="Arial" w:cs="Arial"/>
                <w:b/>
                <w:sz w:val="20"/>
                <w:szCs w:val="20"/>
              </w:rPr>
              <w:t>WHERE CAN I FIND THIS RESOURCE?</w:t>
            </w:r>
          </w:p>
          <w:p w:rsidR="00460F1D" w:rsidRPr="00B820B0" w:rsidRDefault="00460F1D" w:rsidP="00EE1E38">
            <w:pPr>
              <w:ind w:left="360"/>
              <w:rPr>
                <w:rFonts w:ascii="Arial" w:hAnsi="Arial" w:cs="Arial"/>
                <w:sz w:val="20"/>
                <w:szCs w:val="20"/>
              </w:rPr>
            </w:pPr>
            <w:r w:rsidRPr="00B820B0">
              <w:rPr>
                <w:rFonts w:ascii="Arial" w:hAnsi="Arial" w:cs="Arial"/>
                <w:sz w:val="20"/>
                <w:szCs w:val="20"/>
              </w:rPr>
              <w:t xml:space="preserve">Go to </w:t>
            </w:r>
            <w:hyperlink r:id="rId33" w:history="1">
              <w:r w:rsidRPr="00092870">
                <w:rPr>
                  <w:rStyle w:val="Hyperlink"/>
                  <w:rFonts w:ascii="Arial" w:hAnsi="Arial" w:cs="Arial"/>
                  <w:sz w:val="20"/>
                  <w:szCs w:val="20"/>
                </w:rPr>
                <w:t>http://www.appmaker.lgfl.net</w:t>
              </w:r>
            </w:hyperlink>
            <w:r>
              <w:rPr>
                <w:rFonts w:ascii="Arial" w:hAnsi="Arial" w:cs="Arial"/>
                <w:sz w:val="20"/>
                <w:szCs w:val="20"/>
              </w:rPr>
              <w:t xml:space="preserve"> </w:t>
            </w:r>
            <w:r w:rsidRPr="00B820B0">
              <w:rPr>
                <w:rFonts w:ascii="Arial" w:hAnsi="Arial" w:cs="Arial"/>
                <w:sz w:val="20"/>
                <w:szCs w:val="20"/>
              </w:rPr>
              <w:t xml:space="preserve">. </w:t>
            </w:r>
          </w:p>
        </w:tc>
      </w:tr>
      <w:tr w:rsidR="00460F1D" w:rsidRPr="00B820B0" w:rsidTr="00460F1D">
        <w:tc>
          <w:tcPr>
            <w:tcW w:w="4153" w:type="dxa"/>
          </w:tcPr>
          <w:p w:rsidR="00460F1D" w:rsidRPr="00B820B0" w:rsidRDefault="00460F1D" w:rsidP="00EE1E38">
            <w:pPr>
              <w:ind w:left="360"/>
              <w:jc w:val="center"/>
              <w:rPr>
                <w:rFonts w:ascii="Arial" w:hAnsi="Arial" w:cs="Arial"/>
                <w:sz w:val="20"/>
                <w:szCs w:val="20"/>
              </w:rPr>
            </w:pPr>
            <w:r w:rsidRPr="00B820B0">
              <w:rPr>
                <w:rFonts w:ascii="Arial" w:hAnsi="Arial" w:cs="Arial"/>
                <w:noProof/>
                <w:sz w:val="20"/>
                <w:szCs w:val="20"/>
                <w:lang w:eastAsia="en-GB"/>
              </w:rPr>
              <w:drawing>
                <wp:inline distT="0" distB="0" distL="0" distR="0" wp14:anchorId="6A156123" wp14:editId="513C6DE8">
                  <wp:extent cx="2272018" cy="1238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umerals.png"/>
                          <pic:cNvPicPr/>
                        </pic:nvPicPr>
                        <pic:blipFill>
                          <a:blip r:embed="rId34">
                            <a:extLst>
                              <a:ext uri="{28A0092B-C50C-407E-A947-70E740481C1C}">
                                <a14:useLocalDpi xmlns:a14="http://schemas.microsoft.com/office/drawing/2010/main" val="0"/>
                              </a:ext>
                            </a:extLst>
                          </a:blip>
                          <a:stretch>
                            <a:fillRect/>
                          </a:stretch>
                        </pic:blipFill>
                        <pic:spPr>
                          <a:xfrm>
                            <a:off x="0" y="0"/>
                            <a:ext cx="2280573" cy="1242913"/>
                          </a:xfrm>
                          <a:prstGeom prst="rect">
                            <a:avLst/>
                          </a:prstGeom>
                        </pic:spPr>
                      </pic:pic>
                    </a:graphicData>
                  </a:graphic>
                </wp:inline>
              </w:drawing>
            </w:r>
            <w:hyperlink r:id="rId35" w:history="1">
              <w:r w:rsidRPr="00B820B0">
                <w:rPr>
                  <w:rStyle w:val="Hyperlink"/>
                  <w:rFonts w:ascii="Arial" w:hAnsi="Arial" w:cs="Arial"/>
                  <w:sz w:val="20"/>
                  <w:szCs w:val="20"/>
                </w:rPr>
                <w:t>Multi Maths – Roman Numerals</w:t>
              </w:r>
            </w:hyperlink>
          </w:p>
          <w:p w:rsidR="00460F1D" w:rsidRPr="00B820B0" w:rsidRDefault="00460F1D" w:rsidP="00EE1E38">
            <w:pPr>
              <w:jc w:val="center"/>
              <w:rPr>
                <w:rFonts w:ascii="Arial" w:hAnsi="Arial" w:cs="Arial"/>
                <w:noProof/>
                <w:sz w:val="20"/>
                <w:szCs w:val="20"/>
                <w:lang w:eastAsia="en-GB"/>
              </w:rPr>
            </w:pPr>
          </w:p>
        </w:tc>
        <w:tc>
          <w:tcPr>
            <w:tcW w:w="6048" w:type="dxa"/>
          </w:tcPr>
          <w:p w:rsidR="00460F1D" w:rsidRPr="00B820B0" w:rsidRDefault="00460F1D" w:rsidP="00EE1E38">
            <w:pPr>
              <w:ind w:left="360"/>
              <w:rPr>
                <w:rFonts w:ascii="Arial" w:hAnsi="Arial" w:cs="Arial"/>
                <w:sz w:val="20"/>
                <w:szCs w:val="20"/>
              </w:rPr>
            </w:pPr>
            <w:r w:rsidRPr="00B820B0">
              <w:rPr>
                <w:rFonts w:ascii="Arial" w:hAnsi="Arial" w:cs="Arial"/>
                <w:sz w:val="20"/>
                <w:szCs w:val="20"/>
              </w:rPr>
              <w:t xml:space="preserve">The </w:t>
            </w:r>
            <w:proofErr w:type="spellStart"/>
            <w:r w:rsidRPr="00B820B0">
              <w:rPr>
                <w:rFonts w:ascii="Arial" w:hAnsi="Arial" w:cs="Arial"/>
                <w:sz w:val="20"/>
                <w:szCs w:val="20"/>
              </w:rPr>
              <w:t>Multemaths</w:t>
            </w:r>
            <w:proofErr w:type="spellEnd"/>
            <w:r w:rsidRPr="00B820B0">
              <w:rPr>
                <w:rFonts w:ascii="Arial" w:hAnsi="Arial" w:cs="Arial"/>
                <w:sz w:val="20"/>
                <w:szCs w:val="20"/>
              </w:rPr>
              <w:t xml:space="preserve"> Roman Numerals activity can be used with pupils to recognise how number was marked in Roman times and to develop their maths skills. There are also opportunities within this activity to link to the coding curriculum in ICT.</w:t>
            </w:r>
          </w:p>
          <w:p w:rsidR="00460F1D" w:rsidRPr="00460F1D" w:rsidRDefault="00460F1D" w:rsidP="00EE1E38">
            <w:pPr>
              <w:ind w:left="360"/>
              <w:rPr>
                <w:rFonts w:ascii="Arial" w:hAnsi="Arial" w:cs="Arial"/>
                <w:b/>
                <w:sz w:val="20"/>
                <w:szCs w:val="20"/>
              </w:rPr>
            </w:pPr>
            <w:bookmarkStart w:id="0" w:name="_GoBack"/>
            <w:r w:rsidRPr="00460F1D">
              <w:rPr>
                <w:rFonts w:ascii="Arial" w:hAnsi="Arial" w:cs="Arial"/>
                <w:b/>
                <w:sz w:val="20"/>
                <w:szCs w:val="20"/>
              </w:rPr>
              <w:t>WHERE CAN I FIND THIS RESOURCE?</w:t>
            </w:r>
          </w:p>
          <w:bookmarkEnd w:id="0"/>
          <w:p w:rsidR="00460F1D" w:rsidRPr="00B820B0" w:rsidRDefault="00460F1D" w:rsidP="00460F1D">
            <w:pPr>
              <w:pStyle w:val="ListParagraph"/>
              <w:numPr>
                <w:ilvl w:val="0"/>
                <w:numId w:val="17"/>
              </w:numPr>
              <w:spacing w:after="160" w:line="259" w:lineRule="auto"/>
              <w:rPr>
                <w:rFonts w:ascii="Arial" w:hAnsi="Arial" w:cs="Arial"/>
                <w:sz w:val="20"/>
                <w:szCs w:val="20"/>
              </w:rPr>
            </w:pPr>
            <w:r w:rsidRPr="00B820B0">
              <w:rPr>
                <w:rFonts w:ascii="Arial" w:hAnsi="Arial" w:cs="Arial"/>
                <w:sz w:val="20"/>
                <w:szCs w:val="20"/>
              </w:rPr>
              <w:t>Go to multemaths.lgfl.net</w:t>
            </w:r>
          </w:p>
          <w:p w:rsidR="00460F1D" w:rsidRPr="00B820B0" w:rsidRDefault="00460F1D" w:rsidP="00460F1D">
            <w:pPr>
              <w:pStyle w:val="ListParagraph"/>
              <w:numPr>
                <w:ilvl w:val="0"/>
                <w:numId w:val="17"/>
              </w:numPr>
              <w:spacing w:after="160" w:line="259" w:lineRule="auto"/>
              <w:rPr>
                <w:rFonts w:ascii="Arial" w:hAnsi="Arial" w:cs="Arial"/>
                <w:sz w:val="20"/>
                <w:szCs w:val="20"/>
              </w:rPr>
            </w:pPr>
            <w:r w:rsidRPr="00B820B0">
              <w:rPr>
                <w:rFonts w:ascii="Arial" w:hAnsi="Arial" w:cs="Arial"/>
                <w:sz w:val="20"/>
                <w:szCs w:val="20"/>
              </w:rPr>
              <w:t>Go to year 5 and Number and Place Value</w:t>
            </w:r>
          </w:p>
          <w:p w:rsidR="00460F1D" w:rsidRPr="00B820B0" w:rsidRDefault="00460F1D" w:rsidP="00460F1D">
            <w:pPr>
              <w:pStyle w:val="ListParagraph"/>
              <w:numPr>
                <w:ilvl w:val="0"/>
                <w:numId w:val="17"/>
              </w:numPr>
              <w:spacing w:after="160" w:line="259" w:lineRule="auto"/>
              <w:rPr>
                <w:rFonts w:ascii="Arial" w:hAnsi="Arial" w:cs="Arial"/>
                <w:sz w:val="20"/>
                <w:szCs w:val="20"/>
              </w:rPr>
            </w:pPr>
            <w:r w:rsidRPr="00B820B0">
              <w:rPr>
                <w:rFonts w:ascii="Arial" w:hAnsi="Arial" w:cs="Arial"/>
                <w:sz w:val="20"/>
                <w:szCs w:val="20"/>
              </w:rPr>
              <w:t>The Roman numeral activities will be at the bottom of the page.</w:t>
            </w:r>
          </w:p>
        </w:tc>
      </w:tr>
    </w:tbl>
    <w:p w:rsidR="00EA682C" w:rsidRPr="00460F1D" w:rsidRDefault="00EA682C" w:rsidP="00460F1D"/>
    <w:sectPr w:rsidR="00EA682C" w:rsidRPr="00460F1D" w:rsidSect="002D63F7">
      <w:headerReference w:type="default" r:id="rId36"/>
      <w:footerReference w:type="default" r:id="rId3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2A36" w:rsidRDefault="00902A36" w:rsidP="00E54811">
      <w:pPr>
        <w:spacing w:after="0" w:line="240" w:lineRule="auto"/>
      </w:pPr>
      <w:r>
        <w:separator/>
      </w:r>
    </w:p>
  </w:endnote>
  <w:endnote w:type="continuationSeparator" w:id="0">
    <w:p w:rsidR="00902A36" w:rsidRDefault="00902A36" w:rsidP="00E548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15B" w:rsidRDefault="00902A36" w:rsidP="00E54811">
    <w:pPr>
      <w:pStyle w:val="Footer"/>
      <w:jc w:val="center"/>
    </w:pPr>
    <w:hyperlink r:id="rId1" w:history="1">
      <w:r w:rsidR="00460F1D">
        <w:rPr>
          <w:rStyle w:val="Hyperlink"/>
        </w:rPr>
        <w:t>inclusion</w:t>
      </w:r>
      <w:r w:rsidR="00BF615B" w:rsidRPr="007C4A21">
        <w:rPr>
          <w:rStyle w:val="Hyperlink"/>
        </w:rPr>
        <w:t>.lgfl.net</w:t>
      </w:r>
    </w:hyperlink>
  </w:p>
  <w:p w:rsidR="00E54811" w:rsidRDefault="00460F1D" w:rsidP="00E54811">
    <w:pPr>
      <w:pStyle w:val="Footer"/>
      <w:jc w:val="center"/>
    </w:pPr>
    <w:r>
      <w:t>© 2018</w:t>
    </w:r>
    <w:r w:rsidR="00E54811">
      <w:t xml:space="preserve"> London Grid for Learning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2A36" w:rsidRDefault="00902A36" w:rsidP="00E54811">
      <w:pPr>
        <w:spacing w:after="0" w:line="240" w:lineRule="auto"/>
      </w:pPr>
      <w:r>
        <w:separator/>
      </w:r>
    </w:p>
  </w:footnote>
  <w:footnote w:type="continuationSeparator" w:id="0">
    <w:p w:rsidR="00902A36" w:rsidRDefault="00902A36" w:rsidP="00E548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811" w:rsidRDefault="00441412">
    <w:pPr>
      <w:pStyle w:val="Header"/>
    </w:pPr>
    <w:r>
      <w:rPr>
        <w:noProof/>
        <w:lang w:eastAsia="en-GB"/>
      </w:rPr>
      <w:drawing>
        <wp:anchor distT="0" distB="0" distL="114300" distR="114300" simplePos="0" relativeHeight="251659264" behindDoc="0" locked="0" layoutInCell="1" allowOverlap="1" wp14:anchorId="28853267" wp14:editId="18EB69AB">
          <wp:simplePos x="0" y="0"/>
          <wp:positionH relativeFrom="margin">
            <wp:posOffset>4374677</wp:posOffset>
          </wp:positionH>
          <wp:positionV relativeFrom="paragraph">
            <wp:posOffset>-102870</wp:posOffset>
          </wp:positionV>
          <wp:extent cx="1240758" cy="436334"/>
          <wp:effectExtent l="0" t="0" r="0" b="1905"/>
          <wp:wrapNone/>
          <wp:docPr id="17" name="Picture 1" descr="C:\Users\mbentley11.998\AppData\Local\Microsoft\Windows\INetCache\Content.Word\small PRINT - 600 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ntley11.998\AppData\Local\Microsoft\Windows\INetCache\Content.Word\small PRINT - 600 px.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0758" cy="436334"/>
                  </a:xfrm>
                  <a:prstGeom prst="rect">
                    <a:avLst/>
                  </a:prstGeom>
                </pic:spPr>
              </pic:pic>
            </a:graphicData>
          </a:graphic>
          <wp14:sizeRelH relativeFrom="page">
            <wp14:pctWidth>0</wp14:pctWidth>
          </wp14:sizeRelH>
          <wp14:sizeRelV relativeFrom="page">
            <wp14:pctHeight>0</wp14:pctHeight>
          </wp14:sizeRelV>
        </wp:anchor>
      </w:drawing>
    </w:r>
  </w:p>
  <w:p w:rsidR="00E54811" w:rsidRDefault="00E54811">
    <w:pPr>
      <w:pStyle w:val="Header"/>
    </w:pPr>
  </w:p>
  <w:p w:rsidR="00441412" w:rsidRDefault="0044141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728BF"/>
    <w:multiLevelType w:val="hybridMultilevel"/>
    <w:tmpl w:val="C2D8585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7D3673D"/>
    <w:multiLevelType w:val="hybridMultilevel"/>
    <w:tmpl w:val="B2CCE2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1934DC"/>
    <w:multiLevelType w:val="hybridMultilevel"/>
    <w:tmpl w:val="3A342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34528B"/>
    <w:multiLevelType w:val="hybridMultilevel"/>
    <w:tmpl w:val="EBE8A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5A762F"/>
    <w:multiLevelType w:val="hybridMultilevel"/>
    <w:tmpl w:val="64FC7534"/>
    <w:lvl w:ilvl="0" w:tplc="15C44B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38759D"/>
    <w:multiLevelType w:val="hybridMultilevel"/>
    <w:tmpl w:val="9FB438CA"/>
    <w:lvl w:ilvl="0" w:tplc="0809000F">
      <w:start w:val="1"/>
      <w:numFmt w:val="decimal"/>
      <w:lvlText w:val="%1."/>
      <w:lvlJc w:val="left"/>
      <w:pPr>
        <w:ind w:left="1215" w:hanging="360"/>
      </w:p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6" w15:restartNumberingAfterBreak="0">
    <w:nsid w:val="3D27482C"/>
    <w:multiLevelType w:val="hybridMultilevel"/>
    <w:tmpl w:val="9FB438CA"/>
    <w:lvl w:ilvl="0" w:tplc="0809000F">
      <w:start w:val="1"/>
      <w:numFmt w:val="decimal"/>
      <w:lvlText w:val="%1."/>
      <w:lvlJc w:val="left"/>
      <w:pPr>
        <w:ind w:left="1215" w:hanging="360"/>
      </w:p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7" w15:restartNumberingAfterBreak="0">
    <w:nsid w:val="423072E2"/>
    <w:multiLevelType w:val="hybridMultilevel"/>
    <w:tmpl w:val="5050822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46817574"/>
    <w:multiLevelType w:val="hybridMultilevel"/>
    <w:tmpl w:val="8E0E1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51217D"/>
    <w:multiLevelType w:val="multilevel"/>
    <w:tmpl w:val="D4BA94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552128"/>
    <w:multiLevelType w:val="hybridMultilevel"/>
    <w:tmpl w:val="DCCAE5BA"/>
    <w:lvl w:ilvl="0" w:tplc="548E3708">
      <w:start w:val="3"/>
      <w:numFmt w:val="decimal"/>
      <w:lvlText w:val="%1."/>
      <w:lvlJc w:val="left"/>
      <w:pPr>
        <w:ind w:left="1069" w:hanging="360"/>
      </w:pPr>
      <w:rPr>
        <w:rFonts w:hint="default"/>
      </w:r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43D73FE"/>
    <w:multiLevelType w:val="hybridMultilevel"/>
    <w:tmpl w:val="6E3A10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44E63AC"/>
    <w:multiLevelType w:val="hybridMultilevel"/>
    <w:tmpl w:val="F776EEDA"/>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3" w15:restartNumberingAfterBreak="0">
    <w:nsid w:val="648516D4"/>
    <w:multiLevelType w:val="hybridMultilevel"/>
    <w:tmpl w:val="FF8C605C"/>
    <w:lvl w:ilvl="0" w:tplc="777C2AF8">
      <w:start w:val="1"/>
      <w:numFmt w:val="decimal"/>
      <w:lvlText w:val="%1."/>
      <w:lvlJc w:val="left"/>
      <w:pPr>
        <w:ind w:left="106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34A2679"/>
    <w:multiLevelType w:val="hybridMultilevel"/>
    <w:tmpl w:val="E93052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3F72EA2"/>
    <w:multiLevelType w:val="hybridMultilevel"/>
    <w:tmpl w:val="34D2ED92"/>
    <w:lvl w:ilvl="0" w:tplc="06426354">
      <w:start w:val="2"/>
      <w:numFmt w:val="decimal"/>
      <w:lvlText w:val="%1."/>
      <w:lvlJc w:val="left"/>
      <w:pPr>
        <w:ind w:left="106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A9D3B4C"/>
    <w:multiLevelType w:val="hybridMultilevel"/>
    <w:tmpl w:val="227E847E"/>
    <w:lvl w:ilvl="0" w:tplc="15C44B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8"/>
  </w:num>
  <w:num w:numId="3">
    <w:abstractNumId w:val="11"/>
  </w:num>
  <w:num w:numId="4">
    <w:abstractNumId w:val="3"/>
  </w:num>
  <w:num w:numId="5">
    <w:abstractNumId w:val="2"/>
  </w:num>
  <w:num w:numId="6">
    <w:abstractNumId w:val="0"/>
  </w:num>
  <w:num w:numId="7">
    <w:abstractNumId w:val="13"/>
  </w:num>
  <w:num w:numId="8">
    <w:abstractNumId w:val="10"/>
  </w:num>
  <w:num w:numId="9">
    <w:abstractNumId w:val="15"/>
  </w:num>
  <w:num w:numId="10">
    <w:abstractNumId w:val="9"/>
  </w:num>
  <w:num w:numId="11">
    <w:abstractNumId w:val="5"/>
  </w:num>
  <w:num w:numId="12">
    <w:abstractNumId w:val="6"/>
  </w:num>
  <w:num w:numId="13">
    <w:abstractNumId w:val="1"/>
  </w:num>
  <w:num w:numId="14">
    <w:abstractNumId w:val="7"/>
  </w:num>
  <w:num w:numId="15">
    <w:abstractNumId w:val="14"/>
  </w:num>
  <w:num w:numId="16">
    <w:abstractNumId w:val="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82C"/>
    <w:rsid w:val="00005E8A"/>
    <w:rsid w:val="000A1983"/>
    <w:rsid w:val="001A15E9"/>
    <w:rsid w:val="002D63F7"/>
    <w:rsid w:val="002E2ECD"/>
    <w:rsid w:val="00441412"/>
    <w:rsid w:val="00450211"/>
    <w:rsid w:val="00460F1D"/>
    <w:rsid w:val="004D5B48"/>
    <w:rsid w:val="0055664C"/>
    <w:rsid w:val="006B553B"/>
    <w:rsid w:val="006B6A8D"/>
    <w:rsid w:val="007D6ABB"/>
    <w:rsid w:val="007D77B3"/>
    <w:rsid w:val="008706DD"/>
    <w:rsid w:val="00880559"/>
    <w:rsid w:val="008959E2"/>
    <w:rsid w:val="00902A36"/>
    <w:rsid w:val="0091532E"/>
    <w:rsid w:val="009379AC"/>
    <w:rsid w:val="009A578C"/>
    <w:rsid w:val="00A026ED"/>
    <w:rsid w:val="00A12198"/>
    <w:rsid w:val="00B37689"/>
    <w:rsid w:val="00BC42EA"/>
    <w:rsid w:val="00BF615B"/>
    <w:rsid w:val="00C30E7C"/>
    <w:rsid w:val="00DB0F7C"/>
    <w:rsid w:val="00DD30A1"/>
    <w:rsid w:val="00E12826"/>
    <w:rsid w:val="00E312A0"/>
    <w:rsid w:val="00E541F2"/>
    <w:rsid w:val="00E54811"/>
    <w:rsid w:val="00EA682C"/>
    <w:rsid w:val="00F609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1388AB"/>
  <w15:chartTrackingRefBased/>
  <w15:docId w15:val="{7E99ED0B-9CB8-4D9C-85B0-CBD757B61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41F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8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811"/>
  </w:style>
  <w:style w:type="paragraph" w:styleId="Footer">
    <w:name w:val="footer"/>
    <w:basedOn w:val="Normal"/>
    <w:link w:val="FooterChar"/>
    <w:uiPriority w:val="99"/>
    <w:unhideWhenUsed/>
    <w:rsid w:val="00E548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811"/>
  </w:style>
  <w:style w:type="character" w:styleId="Hyperlink">
    <w:name w:val="Hyperlink"/>
    <w:basedOn w:val="DefaultParagraphFont"/>
    <w:uiPriority w:val="99"/>
    <w:unhideWhenUsed/>
    <w:rsid w:val="00E54811"/>
    <w:rPr>
      <w:color w:val="0563C1" w:themeColor="hyperlink"/>
      <w:u w:val="single"/>
    </w:rPr>
  </w:style>
  <w:style w:type="paragraph" w:styleId="NormalWeb">
    <w:name w:val="Normal (Web)"/>
    <w:basedOn w:val="Normal"/>
    <w:uiPriority w:val="99"/>
    <w:unhideWhenUsed/>
    <w:rsid w:val="00E541F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A12198"/>
    <w:pPr>
      <w:ind w:left="720"/>
      <w:contextualSpacing/>
    </w:pPr>
  </w:style>
  <w:style w:type="table" w:styleId="TableGrid">
    <w:name w:val="Table Grid"/>
    <w:basedOn w:val="TableNormal"/>
    <w:uiPriority w:val="39"/>
    <w:rsid w:val="002D63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B6A8D"/>
    <w:pPr>
      <w:spacing w:after="0" w:line="240" w:lineRule="auto"/>
    </w:pPr>
  </w:style>
  <w:style w:type="paragraph" w:customStyle="1" w:styleId="lead">
    <w:name w:val="lead"/>
    <w:basedOn w:val="Normal"/>
    <w:rsid w:val="00460F1D"/>
    <w:pPr>
      <w:spacing w:after="300" w:line="240" w:lineRule="auto"/>
    </w:pPr>
    <w:rPr>
      <w:rFonts w:ascii="Times New Roman" w:eastAsia="Times New Roman" w:hAnsi="Times New Roman" w:cs="Times New Roman"/>
      <w:spacing w:val="11"/>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6974194">
      <w:bodyDiv w:val="1"/>
      <w:marLeft w:val="0"/>
      <w:marRight w:val="0"/>
      <w:marTop w:val="0"/>
      <w:marBottom w:val="0"/>
      <w:divBdr>
        <w:top w:val="none" w:sz="0" w:space="0" w:color="auto"/>
        <w:left w:val="none" w:sz="0" w:space="0" w:color="auto"/>
        <w:bottom w:val="none" w:sz="0" w:space="0" w:color="auto"/>
        <w:right w:val="none" w:sz="0" w:space="0" w:color="auto"/>
      </w:divBdr>
      <w:divsChild>
        <w:div w:id="1235243265">
          <w:marLeft w:val="0"/>
          <w:marRight w:val="0"/>
          <w:marTop w:val="0"/>
          <w:marBottom w:val="0"/>
          <w:divBdr>
            <w:top w:val="none" w:sz="0" w:space="0" w:color="auto"/>
            <w:left w:val="none" w:sz="0" w:space="0" w:color="auto"/>
            <w:bottom w:val="none" w:sz="0" w:space="0" w:color="auto"/>
            <w:right w:val="none" w:sz="0" w:space="0" w:color="auto"/>
          </w:divBdr>
          <w:divsChild>
            <w:div w:id="181018755">
              <w:marLeft w:val="0"/>
              <w:marRight w:val="0"/>
              <w:marTop w:val="0"/>
              <w:marBottom w:val="0"/>
              <w:divBdr>
                <w:top w:val="none" w:sz="0" w:space="0" w:color="auto"/>
                <w:left w:val="none" w:sz="0" w:space="0" w:color="auto"/>
                <w:bottom w:val="none" w:sz="0" w:space="0" w:color="auto"/>
                <w:right w:val="none" w:sz="0" w:space="0" w:color="auto"/>
              </w:divBdr>
              <w:divsChild>
                <w:div w:id="1807503876">
                  <w:marLeft w:val="0"/>
                  <w:marRight w:val="0"/>
                  <w:marTop w:val="0"/>
                  <w:marBottom w:val="0"/>
                  <w:divBdr>
                    <w:top w:val="none" w:sz="0" w:space="0" w:color="auto"/>
                    <w:left w:val="none" w:sz="0" w:space="0" w:color="auto"/>
                    <w:bottom w:val="none" w:sz="0" w:space="0" w:color="auto"/>
                    <w:right w:val="none" w:sz="0" w:space="0" w:color="auto"/>
                  </w:divBdr>
                  <w:divsChild>
                    <w:div w:id="888345697">
                      <w:marLeft w:val="0"/>
                      <w:marRight w:val="0"/>
                      <w:marTop w:val="0"/>
                      <w:marBottom w:val="0"/>
                      <w:divBdr>
                        <w:top w:val="none" w:sz="0" w:space="0" w:color="auto"/>
                        <w:left w:val="none" w:sz="0" w:space="0" w:color="auto"/>
                        <w:bottom w:val="none" w:sz="0" w:space="0" w:color="auto"/>
                        <w:right w:val="none" w:sz="0" w:space="0" w:color="auto"/>
                      </w:divBdr>
                      <w:divsChild>
                        <w:div w:id="486482297">
                          <w:marLeft w:val="0"/>
                          <w:marRight w:val="0"/>
                          <w:marTop w:val="0"/>
                          <w:marBottom w:val="0"/>
                          <w:divBdr>
                            <w:top w:val="none" w:sz="0" w:space="0" w:color="auto"/>
                            <w:left w:val="none" w:sz="0" w:space="0" w:color="auto"/>
                            <w:bottom w:val="none" w:sz="0" w:space="0" w:color="auto"/>
                            <w:right w:val="none" w:sz="0" w:space="0" w:color="auto"/>
                          </w:divBdr>
                          <w:divsChild>
                            <w:div w:id="2110541540">
                              <w:marLeft w:val="0"/>
                              <w:marRight w:val="0"/>
                              <w:marTop w:val="0"/>
                              <w:marBottom w:val="0"/>
                              <w:divBdr>
                                <w:top w:val="none" w:sz="0" w:space="0" w:color="auto"/>
                                <w:left w:val="none" w:sz="0" w:space="0" w:color="auto"/>
                                <w:bottom w:val="none" w:sz="0" w:space="0" w:color="auto"/>
                                <w:right w:val="none" w:sz="0" w:space="0" w:color="auto"/>
                              </w:divBdr>
                              <w:divsChild>
                                <w:div w:id="1243760518">
                                  <w:marLeft w:val="0"/>
                                  <w:marRight w:val="0"/>
                                  <w:marTop w:val="0"/>
                                  <w:marBottom w:val="0"/>
                                  <w:divBdr>
                                    <w:top w:val="none" w:sz="0" w:space="0" w:color="auto"/>
                                    <w:left w:val="none" w:sz="0" w:space="0" w:color="auto"/>
                                    <w:bottom w:val="none" w:sz="0" w:space="0" w:color="auto"/>
                                    <w:right w:val="none" w:sz="0" w:space="0" w:color="auto"/>
                                  </w:divBdr>
                                  <w:divsChild>
                                    <w:div w:id="1778677053">
                                      <w:marLeft w:val="0"/>
                                      <w:marRight w:val="0"/>
                                      <w:marTop w:val="0"/>
                                      <w:marBottom w:val="0"/>
                                      <w:divBdr>
                                        <w:top w:val="none" w:sz="0" w:space="0" w:color="auto"/>
                                        <w:left w:val="none" w:sz="0" w:space="0" w:color="auto"/>
                                        <w:bottom w:val="none" w:sz="0" w:space="0" w:color="auto"/>
                                        <w:right w:val="none" w:sz="0" w:space="0" w:color="auto"/>
                                      </w:divBdr>
                                      <w:divsChild>
                                        <w:div w:id="245189420">
                                          <w:marLeft w:val="0"/>
                                          <w:marRight w:val="0"/>
                                          <w:marTop w:val="0"/>
                                          <w:marBottom w:val="0"/>
                                          <w:divBdr>
                                            <w:top w:val="none" w:sz="0" w:space="0" w:color="auto"/>
                                            <w:left w:val="none" w:sz="0" w:space="0" w:color="auto"/>
                                            <w:bottom w:val="none" w:sz="0" w:space="0" w:color="auto"/>
                                            <w:right w:val="none" w:sz="0" w:space="0" w:color="auto"/>
                                          </w:divBdr>
                                          <w:divsChild>
                                            <w:div w:id="1301110377">
                                              <w:marLeft w:val="0"/>
                                              <w:marRight w:val="0"/>
                                              <w:marTop w:val="0"/>
                                              <w:marBottom w:val="0"/>
                                              <w:divBdr>
                                                <w:top w:val="none" w:sz="0" w:space="0" w:color="auto"/>
                                                <w:left w:val="none" w:sz="0" w:space="0" w:color="auto"/>
                                                <w:bottom w:val="none" w:sz="0" w:space="0" w:color="auto"/>
                                                <w:right w:val="none" w:sz="0" w:space="0" w:color="auto"/>
                                              </w:divBdr>
                                              <w:divsChild>
                                                <w:div w:id="282924783">
                                                  <w:marLeft w:val="0"/>
                                                  <w:marRight w:val="0"/>
                                                  <w:marTop w:val="0"/>
                                                  <w:marBottom w:val="0"/>
                                                  <w:divBdr>
                                                    <w:top w:val="none" w:sz="0" w:space="0" w:color="auto"/>
                                                    <w:left w:val="none" w:sz="0" w:space="0" w:color="auto"/>
                                                    <w:bottom w:val="none" w:sz="0" w:space="0" w:color="auto"/>
                                                    <w:right w:val="none" w:sz="0" w:space="0" w:color="auto"/>
                                                  </w:divBdr>
                                                  <w:divsChild>
                                                    <w:div w:id="1304236000">
                                                      <w:marLeft w:val="0"/>
                                                      <w:marRight w:val="0"/>
                                                      <w:marTop w:val="0"/>
                                                      <w:marBottom w:val="0"/>
                                                      <w:divBdr>
                                                        <w:top w:val="none" w:sz="0" w:space="0" w:color="auto"/>
                                                        <w:left w:val="none" w:sz="0" w:space="0" w:color="auto"/>
                                                        <w:bottom w:val="none" w:sz="0" w:space="0" w:color="auto"/>
                                                        <w:right w:val="none" w:sz="0" w:space="0" w:color="auto"/>
                                                      </w:divBdr>
                                                      <w:divsChild>
                                                        <w:div w:id="141235327">
                                                          <w:marLeft w:val="0"/>
                                                          <w:marRight w:val="0"/>
                                                          <w:marTop w:val="0"/>
                                                          <w:marBottom w:val="0"/>
                                                          <w:divBdr>
                                                            <w:top w:val="none" w:sz="0" w:space="0" w:color="auto"/>
                                                            <w:left w:val="none" w:sz="0" w:space="0" w:color="auto"/>
                                                            <w:bottom w:val="none" w:sz="0" w:space="0" w:color="auto"/>
                                                            <w:right w:val="none" w:sz="0" w:space="0" w:color="auto"/>
                                                          </w:divBdr>
                                                          <w:divsChild>
                                                            <w:div w:id="172144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92457719">
      <w:bodyDiv w:val="1"/>
      <w:marLeft w:val="0"/>
      <w:marRight w:val="0"/>
      <w:marTop w:val="0"/>
      <w:marBottom w:val="0"/>
      <w:divBdr>
        <w:top w:val="none" w:sz="0" w:space="0" w:color="auto"/>
        <w:left w:val="none" w:sz="0" w:space="0" w:color="auto"/>
        <w:bottom w:val="none" w:sz="0" w:space="0" w:color="auto"/>
        <w:right w:val="none" w:sz="0" w:space="0" w:color="auto"/>
      </w:divBdr>
    </w:div>
    <w:div w:id="182439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idgit.lgfl.net" TargetMode="External"/><Relationship Id="rId18" Type="http://schemas.openxmlformats.org/officeDocument/2006/relationships/hyperlink" Target="https://audionetwork.lgfl.org.uk/production-music/march-imperial_2639.aspx" TargetMode="External"/><Relationship Id="rId26" Type="http://schemas.openxmlformats.org/officeDocument/2006/relationships/hyperlink" Target="http://www.romans.lgfl.net" TargetMode="External"/><Relationship Id="rId39" Type="http://schemas.openxmlformats.org/officeDocument/2006/relationships/theme" Target="theme/theme1.xml"/><Relationship Id="rId21" Type="http://schemas.openxmlformats.org/officeDocument/2006/relationships/image" Target="media/image5.png"/><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file:///C:\Users\jdilworth.998\Documents\Content\Carol%20and%20John\Romans\roman_pastimes_activities.pdf" TargetMode="External"/><Relationship Id="rId17" Type="http://schemas.openxmlformats.org/officeDocument/2006/relationships/image" Target="media/image4.jpeg"/><Relationship Id="rId25" Type="http://schemas.openxmlformats.org/officeDocument/2006/relationships/hyperlink" Target="https://content.lgfl.org.uk/secure/romans/dress.html" TargetMode="External"/><Relationship Id="rId33" Type="http://schemas.openxmlformats.org/officeDocument/2006/relationships/hyperlink" Target="http://www.appmaker.lgfl.net"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usythings.lgfl.net" TargetMode="External"/><Relationship Id="rId20" Type="http://schemas.openxmlformats.org/officeDocument/2006/relationships/hyperlink" Target="http://www.audio.lgfl.net" TargetMode="External"/><Relationship Id="rId29" Type="http://schemas.openxmlformats.org/officeDocument/2006/relationships/hyperlink" Target="http://cookit.e2bn.org/historycookbook/index-30-romano-british.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gfl.net/widgit/worksheets/history/romansbooks" TargetMode="External"/><Relationship Id="rId24" Type="http://schemas.openxmlformats.org/officeDocument/2006/relationships/image" Target="media/image6.png"/><Relationship Id="rId32" Type="http://schemas.openxmlformats.org/officeDocument/2006/relationships/hyperlink" Target="http://www.appmaker.lgfl.net/"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content.lgfl.org.uk/secure/busythings/" TargetMode="External"/><Relationship Id="rId23" Type="http://schemas.openxmlformats.org/officeDocument/2006/relationships/hyperlink" Target="http://www.purplemash.lgfl.net" TargetMode="External"/><Relationship Id="rId28" Type="http://schemas.openxmlformats.org/officeDocument/2006/relationships/hyperlink" Target="http://cookit.e2bn.org/historycookbook/index-30-romano-british.html" TargetMode="External"/><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audionetwork.lgfl.org.uk/production-music/gladiators_46344.aspx" TargetMode="External"/><Relationship Id="rId31"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hyperlink" Target="http://www.widgit.lgfl.net" TargetMode="External"/><Relationship Id="rId14" Type="http://schemas.openxmlformats.org/officeDocument/2006/relationships/image" Target="media/image3.png"/><Relationship Id="rId22" Type="http://schemas.openxmlformats.org/officeDocument/2006/relationships/hyperlink" Target="http://www.purplemash.lgfl.net/" TargetMode="External"/><Relationship Id="rId27" Type="http://schemas.openxmlformats.org/officeDocument/2006/relationships/image" Target="media/image7.png"/><Relationship Id="rId30" Type="http://schemas.openxmlformats.org/officeDocument/2006/relationships/hyperlink" Target="http://www.appmaker.lgfl.net/" TargetMode="External"/><Relationship Id="rId35" Type="http://schemas.openxmlformats.org/officeDocument/2006/relationships/hyperlink" Target="http://www.multemaths.lgfl.net" TargetMode="Externa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resiliencebuilders.lgfl.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21D12-79A4-4FE0-9ED9-664312A6F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1009</Words>
  <Characters>5753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Kinsey</dc:creator>
  <cp:keywords/>
  <dc:description/>
  <cp:lastModifiedBy>Jo Dilworth</cp:lastModifiedBy>
  <cp:revision>2</cp:revision>
  <dcterms:created xsi:type="dcterms:W3CDTF">2018-03-05T17:26:00Z</dcterms:created>
  <dcterms:modified xsi:type="dcterms:W3CDTF">2018-03-05T17:26:00Z</dcterms:modified>
</cp:coreProperties>
</file>